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P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Pr="00BB187F" w:rsidRDefault="00DA50D6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30.06.2021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Default="00BB187F" w:rsidP="001107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2311A" w:rsidRDefault="0002311A" w:rsidP="00C972CC">
      <w:pPr>
        <w:ind w:firstLine="709"/>
        <w:jc w:val="both"/>
        <w:rPr>
          <w:rFonts w:ascii="Times New Roman" w:hAnsi="Times New Roman" w:cs="Times New Roman"/>
        </w:rPr>
      </w:pPr>
      <w:r w:rsidRPr="00FA7EC4">
        <w:rPr>
          <w:rFonts w:ascii="Times New Roman" w:hAnsi="Times New Roman" w:cs="Times New Roman"/>
        </w:rPr>
        <w:t xml:space="preserve">Коваль </w:t>
      </w:r>
      <w:r>
        <w:rPr>
          <w:rFonts w:ascii="Times New Roman" w:hAnsi="Times New Roman" w:cs="Times New Roman"/>
        </w:rPr>
        <w:t>В.Н. - ч</w:t>
      </w:r>
      <w:r w:rsidRPr="00FA7EC4">
        <w:rPr>
          <w:rFonts w:ascii="Times New Roman" w:hAnsi="Times New Roman" w:cs="Times New Roman"/>
        </w:rPr>
        <w:t>лен общественной палаты Белгородской области, директор по перспективному развитию АО "Петрохим</w:t>
      </w:r>
      <w:r w:rsidR="0011079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, председатель общественного совета;</w:t>
      </w:r>
    </w:p>
    <w:p w:rsidR="0002311A" w:rsidRDefault="0002311A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A7EC4">
        <w:rPr>
          <w:rFonts w:ascii="Times New Roman" w:eastAsia="Times New Roman" w:hAnsi="Times New Roman" w:cs="Times New Roman"/>
          <w:color w:val="000000"/>
        </w:rPr>
        <w:t xml:space="preserve">Саламасов </w:t>
      </w:r>
      <w:r>
        <w:rPr>
          <w:rFonts w:ascii="Times New Roman" w:eastAsia="Times New Roman" w:hAnsi="Times New Roman" w:cs="Times New Roman"/>
          <w:color w:val="000000"/>
        </w:rPr>
        <w:t xml:space="preserve">В.М.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Общероссийской общественной организации по охране и защите природных ресурсов «Российское экологическое общество» </w:t>
      </w:r>
      <w:r w:rsidR="006126BC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r w:rsidRPr="00FA7EC4">
        <w:rPr>
          <w:rFonts w:ascii="Times New Roman" w:eastAsia="Times New Roman" w:hAnsi="Times New Roman" w:cs="Times New Roman"/>
          <w:color w:val="000000"/>
        </w:rPr>
        <w:t>Белгородско</w:t>
      </w:r>
      <w:r w:rsidR="006126BC">
        <w:rPr>
          <w:rFonts w:ascii="Times New Roman" w:eastAsia="Times New Roman" w:hAnsi="Times New Roman" w:cs="Times New Roman"/>
          <w:color w:val="000000"/>
        </w:rPr>
        <w:t>го регионального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отделени</w:t>
      </w:r>
      <w:r w:rsidR="006126BC">
        <w:rPr>
          <w:rFonts w:ascii="Times New Roman" w:eastAsia="Times New Roman" w:hAnsi="Times New Roman" w:cs="Times New Roman"/>
          <w:color w:val="000000"/>
        </w:rPr>
        <w:t>я</w:t>
      </w:r>
      <w:r w:rsidRPr="00FA7EC4">
        <w:rPr>
          <w:rFonts w:ascii="Times New Roman" w:eastAsia="Times New Roman" w:hAnsi="Times New Roman" w:cs="Times New Roman"/>
          <w:color w:val="000000"/>
        </w:rPr>
        <w:t>, директор ИП Саламасов В.М. с реорганизацией в ООО «ЛЮВЕНА» и в ООО «Мир цифровых систем»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6126BC">
        <w:rPr>
          <w:rFonts w:ascii="Times New Roman" w:eastAsia="Times New Roman" w:hAnsi="Times New Roman" w:cs="Times New Roman"/>
          <w:color w:val="000000"/>
        </w:rPr>
        <w:t>член экспертного совета по вопросам обращения с отходами,</w:t>
      </w:r>
      <w:r w:rsidR="00110790">
        <w:rPr>
          <w:rFonts w:ascii="Times New Roman" w:eastAsia="Times New Roman" w:hAnsi="Times New Roman" w:cs="Times New Roman"/>
          <w:color w:val="000000"/>
        </w:rPr>
        <w:t xml:space="preserve"> </w:t>
      </w:r>
      <w:r w:rsidR="006126BC">
        <w:rPr>
          <w:rFonts w:ascii="Times New Roman" w:eastAsia="Times New Roman" w:hAnsi="Times New Roman" w:cs="Times New Roman"/>
          <w:color w:val="000000"/>
        </w:rPr>
        <w:t xml:space="preserve">член регионального штаба ОНФ, </w:t>
      </w:r>
      <w:r>
        <w:rPr>
          <w:rFonts w:ascii="Times New Roman" w:eastAsia="Times New Roman" w:hAnsi="Times New Roman" w:cs="Times New Roman"/>
          <w:color w:val="000000"/>
        </w:rPr>
        <w:t>заместитель председателя общественного совета;</w:t>
      </w:r>
    </w:p>
    <w:p w:rsidR="0002311A" w:rsidRDefault="0002311A" w:rsidP="00C972C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Гусакова Ю.С.- </w:t>
      </w:r>
      <w:r w:rsidRPr="00FA7EC4">
        <w:rPr>
          <w:rFonts w:ascii="Times New Roman" w:hAnsi="Times New Roman" w:cs="Times New Roman"/>
        </w:rPr>
        <w:t>доцент НИУ "БелГУ" юридический институт</w:t>
      </w:r>
      <w:r w:rsidR="00CB1BEE">
        <w:rPr>
          <w:rFonts w:ascii="Times New Roman" w:hAnsi="Times New Roman" w:cs="Times New Roman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Мухин Ю.В.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</w:t>
      </w:r>
      <w:r w:rsidRPr="00FA7EC4">
        <w:rPr>
          <w:rFonts w:ascii="Times New Roman" w:eastAsia="Times New Roman" w:hAnsi="Times New Roman" w:cs="Times New Roman"/>
          <w:bCs/>
        </w:rPr>
        <w:t>Белгородского регионального отделения «ОПОРЫ РОССИИ»,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директор ООО «Домострой»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Шамарин В.В. -</w:t>
      </w:r>
      <w:r w:rsidRPr="00CB1BE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«Стройматериалы-Сад пенсионеров»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Шуринов А.В. - </w:t>
      </w:r>
      <w:r w:rsidRPr="00FA7EC4">
        <w:rPr>
          <w:rFonts w:ascii="Times New Roman" w:eastAsia="Times New Roman" w:hAnsi="Times New Roman" w:cs="Times New Roman"/>
          <w:color w:val="000000"/>
        </w:rPr>
        <w:t>член Белгородского регионального отделения общероссийской общественной организации «Деловая Россия», директор ООО «Русский проект»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Чумакова Л.А.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«Губкинская торгово-промышленная палата», старший вице-президент Союза «Губкинская торгово-промышленная палата»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Милокум Б.А.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«Белгородская торгово-промышленная палата», директор ООО РА «Окно Роста»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Кузубов А.А. -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«Техноинком»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Красников А.И. -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МКУ «ОПП г. Белгорода»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649B4" w:rsidRDefault="00C649B4" w:rsidP="00DA5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общественного совета -</w:t>
      </w:r>
      <w:r w:rsidR="00DA50D6" w:rsidRPr="00DA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DA50D6" w:rsidRPr="00BB187F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50D6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Белгородского УФАС России Кашу Е.В.</w:t>
      </w:r>
    </w:p>
    <w:p w:rsidR="00DA50D6" w:rsidRDefault="00DA50D6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6BC" w:rsidRPr="001B3F10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6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F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Повестка </w:t>
      </w:r>
      <w:r w:rsidR="00DA50D6">
        <w:rPr>
          <w:rFonts w:ascii="Times New Roman" w:eastAsia="Times New Roman" w:hAnsi="Times New Roman" w:cs="Times New Roman"/>
          <w:sz w:val="24"/>
          <w:szCs w:val="24"/>
          <w:u w:val="single"/>
        </w:rPr>
        <w:t>заседания</w:t>
      </w:r>
      <w:r w:rsidRPr="001B3F1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126BC" w:rsidRPr="006126BC" w:rsidRDefault="006126BC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BC">
        <w:rPr>
          <w:rFonts w:ascii="Times New Roman" w:hAnsi="Times New Roman" w:cs="Times New Roman"/>
          <w:sz w:val="24"/>
          <w:szCs w:val="24"/>
        </w:rPr>
        <w:t xml:space="preserve">1. Итоги работы </w:t>
      </w:r>
      <w:r w:rsidR="00DA50D6">
        <w:rPr>
          <w:rFonts w:ascii="Times New Roman" w:hAnsi="Times New Roman" w:cs="Times New Roman"/>
          <w:sz w:val="24"/>
          <w:szCs w:val="24"/>
        </w:rPr>
        <w:t xml:space="preserve">Белгородского УФАС России за 2020 год. </w:t>
      </w:r>
      <w:r w:rsidRPr="0061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87F" w:rsidRPr="00BB187F" w:rsidRDefault="00BB187F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   </w:t>
      </w:r>
    </w:p>
    <w:p w:rsidR="001B3F10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1B3F10" w:rsidRPr="00DA50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B3F10" w:rsidRPr="00DA50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0D6" w:rsidRPr="00DA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 w:rsidRPr="00DA50D6">
        <w:rPr>
          <w:rFonts w:ascii="Times New Roman" w:hAnsi="Times New Roman" w:cs="Times New Roman"/>
          <w:sz w:val="24"/>
          <w:szCs w:val="24"/>
        </w:rPr>
        <w:t>По вопросу повестки</w:t>
      </w:r>
      <w:r w:rsidR="00DA50D6">
        <w:rPr>
          <w:rFonts w:ascii="Times New Roman" w:hAnsi="Times New Roman" w:cs="Times New Roman"/>
          <w:sz w:val="24"/>
          <w:szCs w:val="24"/>
        </w:rPr>
        <w:t xml:space="preserve"> Белгородским УФАС России в адрес членов Общественного совета направлены материалы </w:t>
      </w:r>
      <w:r w:rsidR="00944CA6">
        <w:rPr>
          <w:rFonts w:ascii="Times New Roman" w:hAnsi="Times New Roman" w:cs="Times New Roman"/>
          <w:sz w:val="24"/>
          <w:szCs w:val="24"/>
        </w:rPr>
        <w:t>о</w:t>
      </w:r>
      <w:r w:rsidR="00DA50D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944CA6">
        <w:rPr>
          <w:rFonts w:ascii="Times New Roman" w:hAnsi="Times New Roman" w:cs="Times New Roman"/>
          <w:sz w:val="24"/>
          <w:szCs w:val="24"/>
        </w:rPr>
        <w:t>х</w:t>
      </w:r>
      <w:r w:rsidR="00DA50D6">
        <w:rPr>
          <w:rFonts w:ascii="Times New Roman" w:hAnsi="Times New Roman" w:cs="Times New Roman"/>
          <w:sz w:val="24"/>
          <w:szCs w:val="24"/>
        </w:rPr>
        <w:t xml:space="preserve"> проделанной в 2020 году работы, в частности информация о количестве рассмотренных жалоб и обращений</w:t>
      </w:r>
      <w:r w:rsidR="00944CA6">
        <w:rPr>
          <w:rFonts w:ascii="Times New Roman" w:hAnsi="Times New Roman" w:cs="Times New Roman"/>
          <w:sz w:val="24"/>
          <w:szCs w:val="24"/>
        </w:rPr>
        <w:t>, возбужденных и рассмотренных дел, результатов обжалования ненормативных актов теруправления</w:t>
      </w:r>
      <w:r w:rsidR="00DA50D6">
        <w:rPr>
          <w:rFonts w:ascii="Times New Roman" w:hAnsi="Times New Roman" w:cs="Times New Roman"/>
          <w:sz w:val="24"/>
          <w:szCs w:val="24"/>
        </w:rPr>
        <w:t xml:space="preserve"> в разбивке по всем направлениям контроля, кроме того</w:t>
      </w:r>
      <w:r w:rsidR="00944CA6">
        <w:rPr>
          <w:rFonts w:ascii="Times New Roman" w:hAnsi="Times New Roman" w:cs="Times New Roman"/>
          <w:sz w:val="24"/>
          <w:szCs w:val="24"/>
        </w:rPr>
        <w:t xml:space="preserve"> приведены примеры по наиболее важным  и значимым делам с указанием сути дела и результатов рассмотрения, принятых мер реагирования</w:t>
      </w:r>
      <w:r w:rsidR="001B3F10" w:rsidRPr="00DA50D6">
        <w:rPr>
          <w:rFonts w:ascii="Times New Roman" w:hAnsi="Times New Roman" w:cs="Times New Roman"/>
          <w:sz w:val="24"/>
          <w:szCs w:val="24"/>
        </w:rPr>
        <w:t>.</w:t>
      </w:r>
    </w:p>
    <w:p w:rsidR="00944CA6" w:rsidRDefault="00944CA6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замечаний, предложений от членов ОС не поступило.</w:t>
      </w:r>
    </w:p>
    <w:p w:rsidR="00250252" w:rsidRDefault="0092673E" w:rsidP="00BB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информацию принять к сведению.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B8" w:rsidRDefault="00B255B8" w:rsidP="001B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55B8" w:rsidRDefault="00B255B8" w:rsidP="0070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0AA" w:rsidRPr="00BB187F" w:rsidRDefault="007060AA" w:rsidP="0070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ОС  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В.Н. Коваль</w:t>
      </w:r>
    </w:p>
    <w:sectPr w:rsidR="007060AA" w:rsidRPr="00BB187F" w:rsidSect="00A6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31" w:rsidRDefault="00B45331" w:rsidP="0002311A">
      <w:pPr>
        <w:spacing w:after="0" w:line="240" w:lineRule="auto"/>
      </w:pPr>
      <w:r>
        <w:separator/>
      </w:r>
    </w:p>
  </w:endnote>
  <w:endnote w:type="continuationSeparator" w:id="1">
    <w:p w:rsidR="00B45331" w:rsidRDefault="00B45331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C12B19" w:rsidRDefault="000854B1">
        <w:pPr>
          <w:pStyle w:val="a7"/>
          <w:jc w:val="right"/>
        </w:pPr>
        <w:fldSimple w:instr=" PAGE   \* MERGEFORMAT ">
          <w:r w:rsidR="00944CA6">
            <w:rPr>
              <w:noProof/>
            </w:rPr>
            <w:t>2</w:t>
          </w:r>
        </w:fldSimple>
      </w:p>
    </w:sdtContent>
  </w:sdt>
  <w:p w:rsidR="00C12B19" w:rsidRDefault="00C12B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31" w:rsidRDefault="00B45331" w:rsidP="0002311A">
      <w:pPr>
        <w:spacing w:after="0" w:line="240" w:lineRule="auto"/>
      </w:pPr>
      <w:r>
        <w:separator/>
      </w:r>
    </w:p>
  </w:footnote>
  <w:footnote w:type="continuationSeparator" w:id="1">
    <w:p w:rsidR="00B45331" w:rsidRDefault="00B45331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9" w:rsidRPr="00A67259" w:rsidRDefault="00C12B19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Pr="0002311A" w:rsidRDefault="00A67259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A67259" w:rsidRDefault="00A672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2311A"/>
    <w:rsid w:val="000854B1"/>
    <w:rsid w:val="00110790"/>
    <w:rsid w:val="00120475"/>
    <w:rsid w:val="00121F31"/>
    <w:rsid w:val="00130C2C"/>
    <w:rsid w:val="00137BC2"/>
    <w:rsid w:val="001B3F10"/>
    <w:rsid w:val="00250252"/>
    <w:rsid w:val="00341E5C"/>
    <w:rsid w:val="00390978"/>
    <w:rsid w:val="00395389"/>
    <w:rsid w:val="00446B6E"/>
    <w:rsid w:val="00484898"/>
    <w:rsid w:val="004A2FA1"/>
    <w:rsid w:val="004F5E0A"/>
    <w:rsid w:val="00545F86"/>
    <w:rsid w:val="005D7C01"/>
    <w:rsid w:val="006126BC"/>
    <w:rsid w:val="006765F3"/>
    <w:rsid w:val="006973A1"/>
    <w:rsid w:val="006F71B8"/>
    <w:rsid w:val="007060AA"/>
    <w:rsid w:val="00734132"/>
    <w:rsid w:val="00775E9A"/>
    <w:rsid w:val="007E1966"/>
    <w:rsid w:val="00821156"/>
    <w:rsid w:val="008B463B"/>
    <w:rsid w:val="0092673E"/>
    <w:rsid w:val="00944CA6"/>
    <w:rsid w:val="00955628"/>
    <w:rsid w:val="00962986"/>
    <w:rsid w:val="009656B8"/>
    <w:rsid w:val="0098688B"/>
    <w:rsid w:val="009A627B"/>
    <w:rsid w:val="00A67259"/>
    <w:rsid w:val="00A81270"/>
    <w:rsid w:val="00AC6BC6"/>
    <w:rsid w:val="00B255B8"/>
    <w:rsid w:val="00B45331"/>
    <w:rsid w:val="00B91AB7"/>
    <w:rsid w:val="00BB187F"/>
    <w:rsid w:val="00C12B19"/>
    <w:rsid w:val="00C4432E"/>
    <w:rsid w:val="00C649B4"/>
    <w:rsid w:val="00C972CC"/>
    <w:rsid w:val="00CB1BEE"/>
    <w:rsid w:val="00CC5F4F"/>
    <w:rsid w:val="00D6431B"/>
    <w:rsid w:val="00D95EC5"/>
    <w:rsid w:val="00DA50D6"/>
    <w:rsid w:val="00E14F0F"/>
    <w:rsid w:val="00E75223"/>
    <w:rsid w:val="00E80D7D"/>
    <w:rsid w:val="00E838F7"/>
    <w:rsid w:val="00EA48A5"/>
    <w:rsid w:val="00F14062"/>
    <w:rsid w:val="00F17CD0"/>
    <w:rsid w:val="00F95B82"/>
    <w:rsid w:val="00FB19BC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E9E9-DB5A-4AE8-9620-76E7EEA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43</cp:revision>
  <cp:lastPrinted>2020-03-12T13:01:00Z</cp:lastPrinted>
  <dcterms:created xsi:type="dcterms:W3CDTF">2020-01-15T12:52:00Z</dcterms:created>
  <dcterms:modified xsi:type="dcterms:W3CDTF">2021-09-21T09:18:00Z</dcterms:modified>
</cp:coreProperties>
</file>