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76" w:rsidRPr="00EA2B7A" w:rsidRDefault="00EA2B7A" w:rsidP="008D26EF">
      <w:pPr>
        <w:pStyle w:val="a4"/>
        <w:keepNext/>
        <w:tabs>
          <w:tab w:val="left" w:pos="709"/>
        </w:tabs>
        <w:spacing w:after="0"/>
        <w:ind w:right="21" w:firstLine="720"/>
        <w:jc w:val="center"/>
        <w:rPr>
          <w:b/>
          <w:szCs w:val="28"/>
        </w:rPr>
      </w:pPr>
      <w:r w:rsidRPr="00EA2B7A">
        <w:rPr>
          <w:b/>
          <w:szCs w:val="28"/>
        </w:rPr>
        <w:t>ДОКЛАД</w:t>
      </w:r>
    </w:p>
    <w:p w:rsidR="00D9496F" w:rsidRPr="00EA2B7A" w:rsidRDefault="00D9496F" w:rsidP="00D9496F">
      <w:pPr>
        <w:pStyle w:val="a4"/>
        <w:keepNext/>
        <w:tabs>
          <w:tab w:val="left" w:pos="709"/>
        </w:tabs>
        <w:spacing w:after="0"/>
        <w:ind w:right="21"/>
        <w:jc w:val="center"/>
        <w:rPr>
          <w:b/>
          <w:szCs w:val="28"/>
          <w:u w:val="single"/>
        </w:rPr>
      </w:pPr>
      <w:r>
        <w:rPr>
          <w:b/>
          <w:szCs w:val="28"/>
          <w:u w:val="single"/>
        </w:rPr>
        <w:t xml:space="preserve">по правоприменительной практике </w:t>
      </w:r>
      <w:proofErr w:type="gramStart"/>
      <w:r w:rsidRPr="00EA2B7A">
        <w:rPr>
          <w:b/>
          <w:szCs w:val="28"/>
          <w:u w:val="single"/>
        </w:rPr>
        <w:t>Белгородского</w:t>
      </w:r>
      <w:proofErr w:type="gramEnd"/>
      <w:r w:rsidRPr="00EA2B7A">
        <w:rPr>
          <w:b/>
          <w:szCs w:val="28"/>
          <w:u w:val="single"/>
        </w:rPr>
        <w:t xml:space="preserve"> УФАС </w:t>
      </w:r>
    </w:p>
    <w:p w:rsidR="00EA2B7A" w:rsidRPr="00EA2B7A" w:rsidRDefault="00EA2B7A" w:rsidP="00EA2B7A">
      <w:pPr>
        <w:pStyle w:val="a4"/>
        <w:keepNext/>
        <w:tabs>
          <w:tab w:val="left" w:pos="709"/>
        </w:tabs>
        <w:spacing w:after="0"/>
        <w:ind w:right="21"/>
        <w:jc w:val="center"/>
        <w:rPr>
          <w:szCs w:val="28"/>
        </w:rPr>
      </w:pPr>
      <w:r w:rsidRPr="00EA2B7A">
        <w:rPr>
          <w:szCs w:val="28"/>
        </w:rPr>
        <w:t xml:space="preserve">к </w:t>
      </w:r>
      <w:r w:rsidR="009C5476" w:rsidRPr="00EA2B7A">
        <w:rPr>
          <w:szCs w:val="28"/>
        </w:rPr>
        <w:t>проведени</w:t>
      </w:r>
      <w:r w:rsidRPr="00EA2B7A">
        <w:rPr>
          <w:szCs w:val="28"/>
        </w:rPr>
        <w:t>ю</w:t>
      </w:r>
      <w:r w:rsidR="009C5476" w:rsidRPr="00EA2B7A">
        <w:rPr>
          <w:szCs w:val="28"/>
        </w:rPr>
        <w:t xml:space="preserve"> публичн</w:t>
      </w:r>
      <w:r w:rsidRPr="00EA2B7A">
        <w:rPr>
          <w:szCs w:val="28"/>
        </w:rPr>
        <w:t>ого</w:t>
      </w:r>
      <w:r w:rsidR="009C5476" w:rsidRPr="00EA2B7A">
        <w:rPr>
          <w:szCs w:val="28"/>
        </w:rPr>
        <w:t xml:space="preserve"> обсуждени</w:t>
      </w:r>
      <w:r w:rsidRPr="00EA2B7A">
        <w:rPr>
          <w:szCs w:val="28"/>
        </w:rPr>
        <w:t>я</w:t>
      </w:r>
      <w:r w:rsidR="009C5476" w:rsidRPr="00EA2B7A">
        <w:rPr>
          <w:szCs w:val="28"/>
        </w:rPr>
        <w:t xml:space="preserve"> результатов правоприменительной практики, руководств по соблюдению обязательных требований органа государственного контроля (надзора) </w:t>
      </w:r>
    </w:p>
    <w:p w:rsidR="00B12AE7" w:rsidRPr="00D9496F" w:rsidRDefault="00EA2B7A" w:rsidP="00EA2B7A">
      <w:pPr>
        <w:pStyle w:val="a4"/>
        <w:keepNext/>
        <w:tabs>
          <w:tab w:val="left" w:pos="709"/>
        </w:tabs>
        <w:spacing w:after="0"/>
        <w:ind w:right="21"/>
        <w:jc w:val="center"/>
        <w:rPr>
          <w:b/>
          <w:szCs w:val="28"/>
          <w:u w:val="single"/>
        </w:rPr>
      </w:pPr>
      <w:r w:rsidRPr="00D9496F">
        <w:rPr>
          <w:b/>
          <w:szCs w:val="28"/>
          <w:u w:val="single"/>
        </w:rPr>
        <w:t xml:space="preserve">за </w:t>
      </w:r>
      <w:r w:rsidR="00E769EA">
        <w:rPr>
          <w:b/>
          <w:szCs w:val="28"/>
          <w:u w:val="single"/>
        </w:rPr>
        <w:t>4</w:t>
      </w:r>
      <w:r w:rsidR="00651820">
        <w:rPr>
          <w:b/>
          <w:szCs w:val="28"/>
          <w:u w:val="single"/>
        </w:rPr>
        <w:t>-й квартал</w:t>
      </w:r>
      <w:r w:rsidRPr="00D9496F">
        <w:rPr>
          <w:b/>
          <w:szCs w:val="28"/>
          <w:u w:val="single"/>
        </w:rPr>
        <w:t xml:space="preserve"> 201</w:t>
      </w:r>
      <w:r w:rsidR="00E769EA">
        <w:rPr>
          <w:b/>
          <w:szCs w:val="28"/>
          <w:u w:val="single"/>
        </w:rPr>
        <w:t>7</w:t>
      </w:r>
      <w:r w:rsidRPr="00D9496F">
        <w:rPr>
          <w:b/>
          <w:szCs w:val="28"/>
          <w:u w:val="single"/>
        </w:rPr>
        <w:t xml:space="preserve"> года</w:t>
      </w:r>
    </w:p>
    <w:p w:rsidR="00D9496F" w:rsidRPr="00EA2B7A" w:rsidRDefault="00D9496F" w:rsidP="00EA2B7A">
      <w:pPr>
        <w:pStyle w:val="a4"/>
        <w:keepNext/>
        <w:tabs>
          <w:tab w:val="left" w:pos="709"/>
        </w:tabs>
        <w:spacing w:after="0"/>
        <w:ind w:right="21" w:firstLine="720"/>
        <w:jc w:val="center"/>
        <w:rPr>
          <w:b/>
          <w:szCs w:val="28"/>
          <w:u w:val="single"/>
        </w:rPr>
      </w:pPr>
    </w:p>
    <w:p w:rsidR="00952CBB" w:rsidRDefault="00952CBB" w:rsidP="00482586">
      <w:pPr>
        <w:pStyle w:val="a4"/>
        <w:keepNext/>
        <w:numPr>
          <w:ilvl w:val="0"/>
          <w:numId w:val="10"/>
        </w:numPr>
        <w:tabs>
          <w:tab w:val="left" w:pos="709"/>
        </w:tabs>
        <w:spacing w:after="0"/>
        <w:ind w:right="21"/>
        <w:jc w:val="center"/>
        <w:rPr>
          <w:b/>
          <w:szCs w:val="28"/>
          <w:u w:val="single"/>
        </w:rPr>
      </w:pPr>
    </w:p>
    <w:p w:rsidR="009C5476" w:rsidRPr="00EA2B7A" w:rsidRDefault="00EA2B7A" w:rsidP="00952CBB">
      <w:pPr>
        <w:pStyle w:val="a4"/>
        <w:keepNext/>
        <w:tabs>
          <w:tab w:val="left" w:pos="709"/>
        </w:tabs>
        <w:spacing w:after="0"/>
        <w:ind w:right="21"/>
        <w:jc w:val="center"/>
        <w:rPr>
          <w:b/>
          <w:szCs w:val="28"/>
          <w:u w:val="single"/>
        </w:rPr>
      </w:pPr>
      <w:r w:rsidRPr="00EA2B7A">
        <w:rPr>
          <w:b/>
          <w:szCs w:val="28"/>
          <w:u w:val="single"/>
        </w:rPr>
        <w:t>ПРИМЕНЕНИ</w:t>
      </w:r>
      <w:r w:rsidR="00482586">
        <w:rPr>
          <w:b/>
          <w:szCs w:val="28"/>
          <w:u w:val="single"/>
        </w:rPr>
        <w:t>Е</w:t>
      </w:r>
      <w:r w:rsidRPr="00EA2B7A">
        <w:rPr>
          <w:b/>
          <w:szCs w:val="28"/>
          <w:u w:val="single"/>
        </w:rPr>
        <w:t xml:space="preserve"> АНТИМОНОПОЛЬНОГО ЗАКОНОДАТЕЛЬСТВА</w:t>
      </w:r>
    </w:p>
    <w:p w:rsidR="00952CBB" w:rsidRDefault="00B67D02" w:rsidP="00952CBB">
      <w:pPr>
        <w:pStyle w:val="a4"/>
        <w:keepNext/>
        <w:tabs>
          <w:tab w:val="left" w:pos="709"/>
        </w:tabs>
        <w:spacing w:after="0"/>
        <w:ind w:right="21"/>
        <w:jc w:val="both"/>
        <w:rPr>
          <w:szCs w:val="28"/>
        </w:rPr>
      </w:pPr>
      <w:r>
        <w:rPr>
          <w:szCs w:val="28"/>
        </w:rPr>
        <w:tab/>
      </w:r>
    </w:p>
    <w:p w:rsidR="00651820" w:rsidRDefault="00952CBB" w:rsidP="00974760">
      <w:pPr>
        <w:pStyle w:val="a4"/>
        <w:keepNext/>
        <w:tabs>
          <w:tab w:val="left" w:pos="709"/>
        </w:tabs>
        <w:spacing w:after="0"/>
        <w:ind w:right="21"/>
        <w:jc w:val="both"/>
        <w:rPr>
          <w:szCs w:val="28"/>
        </w:rPr>
      </w:pPr>
      <w:r>
        <w:rPr>
          <w:szCs w:val="28"/>
        </w:rPr>
        <w:t xml:space="preserve"> </w:t>
      </w:r>
      <w:r>
        <w:rPr>
          <w:b/>
          <w:szCs w:val="28"/>
        </w:rPr>
        <w:tab/>
      </w:r>
      <w:r w:rsidR="00651820" w:rsidRPr="00437E10">
        <w:rPr>
          <w:szCs w:val="28"/>
        </w:rPr>
        <w:t xml:space="preserve">За </w:t>
      </w:r>
      <w:r w:rsidR="00E769EA">
        <w:rPr>
          <w:szCs w:val="28"/>
        </w:rPr>
        <w:t xml:space="preserve">4-й квартал </w:t>
      </w:r>
      <w:r w:rsidR="00651820" w:rsidRPr="00437E10">
        <w:rPr>
          <w:szCs w:val="28"/>
        </w:rPr>
        <w:t>201</w:t>
      </w:r>
      <w:r w:rsidR="00E769EA">
        <w:rPr>
          <w:szCs w:val="28"/>
        </w:rPr>
        <w:t>7</w:t>
      </w:r>
      <w:r w:rsidR="00651820" w:rsidRPr="00437E10">
        <w:rPr>
          <w:szCs w:val="28"/>
        </w:rPr>
        <w:t xml:space="preserve"> года </w:t>
      </w:r>
      <w:proofErr w:type="gramStart"/>
      <w:r w:rsidR="00651820" w:rsidRPr="00437E10">
        <w:rPr>
          <w:szCs w:val="28"/>
        </w:rPr>
        <w:t>Белгородское</w:t>
      </w:r>
      <w:proofErr w:type="gramEnd"/>
      <w:r w:rsidR="00651820" w:rsidRPr="00437E10">
        <w:rPr>
          <w:szCs w:val="28"/>
        </w:rPr>
        <w:t xml:space="preserve"> УФАС России рас</w:t>
      </w:r>
      <w:r w:rsidR="00651820">
        <w:rPr>
          <w:szCs w:val="28"/>
        </w:rPr>
        <w:t>с</w:t>
      </w:r>
      <w:r w:rsidR="00651820" w:rsidRPr="00437E10">
        <w:rPr>
          <w:szCs w:val="28"/>
        </w:rPr>
        <w:t>мотрело</w:t>
      </w:r>
      <w:r w:rsidR="00651820">
        <w:rPr>
          <w:szCs w:val="28"/>
        </w:rPr>
        <w:t xml:space="preserve"> </w:t>
      </w:r>
      <w:r w:rsidR="00E769EA">
        <w:rPr>
          <w:szCs w:val="28"/>
        </w:rPr>
        <w:t>58</w:t>
      </w:r>
      <w:r w:rsidR="00651820">
        <w:rPr>
          <w:szCs w:val="28"/>
        </w:rPr>
        <w:t xml:space="preserve">  заявлений</w:t>
      </w:r>
      <w:r w:rsidR="00974760">
        <w:rPr>
          <w:szCs w:val="28"/>
        </w:rPr>
        <w:t>.</w:t>
      </w:r>
    </w:p>
    <w:p w:rsidR="00974760" w:rsidRPr="00974760" w:rsidRDefault="00974760" w:rsidP="00974760">
      <w:pPr>
        <w:pStyle w:val="a4"/>
        <w:keepNext/>
        <w:tabs>
          <w:tab w:val="left" w:pos="709"/>
        </w:tabs>
        <w:spacing w:after="0"/>
        <w:ind w:right="21"/>
        <w:jc w:val="both"/>
        <w:rPr>
          <w:szCs w:val="28"/>
        </w:rPr>
      </w:pPr>
    </w:p>
    <w:p w:rsidR="00651820" w:rsidRPr="00482586" w:rsidRDefault="00651820" w:rsidP="00651820">
      <w:pPr>
        <w:pStyle w:val="a4"/>
        <w:keepNext/>
        <w:tabs>
          <w:tab w:val="left" w:pos="709"/>
        </w:tabs>
        <w:spacing w:after="0"/>
        <w:ind w:right="21"/>
        <w:jc w:val="center"/>
        <w:rPr>
          <w:b/>
          <w:i/>
          <w:szCs w:val="28"/>
          <w:u w:val="single"/>
        </w:rPr>
      </w:pPr>
      <w:r w:rsidRPr="00482586">
        <w:rPr>
          <w:b/>
          <w:i/>
          <w:szCs w:val="28"/>
          <w:u w:val="single"/>
        </w:rPr>
        <w:t>Рассмотрение дел о нарушении антимонопольного законодательства:</w:t>
      </w:r>
    </w:p>
    <w:p w:rsidR="00651820" w:rsidRDefault="00651820" w:rsidP="00651820">
      <w:pPr>
        <w:pStyle w:val="a4"/>
        <w:keepNext/>
        <w:tabs>
          <w:tab w:val="left" w:pos="709"/>
        </w:tabs>
        <w:spacing w:after="0"/>
        <w:ind w:right="21"/>
        <w:jc w:val="both"/>
        <w:rPr>
          <w:szCs w:val="28"/>
        </w:rPr>
      </w:pPr>
    </w:p>
    <w:p w:rsidR="00E769EA" w:rsidRPr="00026D55" w:rsidRDefault="00651820" w:rsidP="00E769EA">
      <w:pPr>
        <w:pStyle w:val="a4"/>
        <w:keepNext/>
        <w:tabs>
          <w:tab w:val="left" w:pos="709"/>
        </w:tabs>
        <w:spacing w:after="0"/>
        <w:ind w:right="21"/>
        <w:jc w:val="both"/>
        <w:rPr>
          <w:b/>
          <w:szCs w:val="28"/>
        </w:rPr>
      </w:pPr>
      <w:r>
        <w:rPr>
          <w:b/>
          <w:szCs w:val="28"/>
        </w:rPr>
        <w:tab/>
      </w:r>
      <w:r w:rsidR="00E769EA" w:rsidRPr="00026D55">
        <w:rPr>
          <w:b/>
          <w:szCs w:val="28"/>
        </w:rPr>
        <w:t xml:space="preserve">По статье 10 Федерального закона от 26.07.2006 №135-ФЗ «О защите конкуренции» (Запрет на злоупотребление хозяйствующим субъектом доминирующим положением): </w:t>
      </w:r>
    </w:p>
    <w:p w:rsidR="0039622F" w:rsidRDefault="00E769EA" w:rsidP="00E769EA">
      <w:pPr>
        <w:autoSpaceDE w:val="0"/>
        <w:autoSpaceDN w:val="0"/>
        <w:adjustRightInd w:val="0"/>
        <w:spacing w:before="120" w:after="120" w:line="240" w:lineRule="auto"/>
        <w:ind w:firstLine="540"/>
        <w:jc w:val="both"/>
        <w:rPr>
          <w:rFonts w:ascii="Times New Roman" w:hAnsi="Times New Roman" w:cs="Times New Roman"/>
          <w:color w:val="000000" w:themeColor="text1"/>
          <w:sz w:val="28"/>
          <w:szCs w:val="28"/>
        </w:rPr>
      </w:pPr>
      <w:r w:rsidRPr="00026D55">
        <w:rPr>
          <w:rFonts w:ascii="Times New Roman" w:hAnsi="Times New Roman" w:cs="Times New Roman"/>
          <w:sz w:val="28"/>
          <w:szCs w:val="28"/>
          <w:u w:val="single"/>
        </w:rPr>
        <w:t>дело в отношении</w:t>
      </w:r>
      <w:r w:rsidRPr="00026D55">
        <w:rPr>
          <w:rFonts w:ascii="Times New Roman" w:eastAsia="Arial" w:hAnsi="Times New Roman" w:cs="Times New Roman"/>
          <w:sz w:val="28"/>
          <w:szCs w:val="28"/>
          <w:u w:val="single"/>
          <w:lang w:eastAsia="ar-SA"/>
        </w:rPr>
        <w:t xml:space="preserve"> ОАО «Белгородское авиапредприятие»</w:t>
      </w:r>
      <w:r w:rsidRPr="00026D55">
        <w:rPr>
          <w:rFonts w:ascii="Times New Roman" w:eastAsia="Arial" w:hAnsi="Times New Roman" w:cs="Times New Roman"/>
          <w:sz w:val="28"/>
          <w:szCs w:val="28"/>
          <w:lang w:eastAsia="ar-SA"/>
        </w:rPr>
        <w:t xml:space="preserve"> возбуждено по материалам </w:t>
      </w:r>
      <w:r w:rsidRPr="00026D55">
        <w:rPr>
          <w:rFonts w:ascii="Times New Roman" w:eastAsia="Times New Roman" w:hAnsi="Times New Roman" w:cs="Times New Roman"/>
          <w:sz w:val="28"/>
          <w:szCs w:val="28"/>
        </w:rPr>
        <w:t xml:space="preserve">Белгородской транспортной прокуратуры. </w:t>
      </w:r>
      <w:proofErr w:type="gramStart"/>
      <w:r w:rsidRPr="00026D55">
        <w:rPr>
          <w:rFonts w:ascii="Times New Roman" w:eastAsia="Times New Roman" w:hAnsi="Times New Roman" w:cs="Times New Roman"/>
          <w:sz w:val="28"/>
          <w:szCs w:val="28"/>
        </w:rPr>
        <w:t xml:space="preserve">Признаки нарушения антимонопольного законодательства выразились во взимании денежных </w:t>
      </w:r>
      <w:proofErr w:type="spellStart"/>
      <w:r w:rsidR="0039622F" w:rsidRPr="00026D55">
        <w:rPr>
          <w:rFonts w:ascii="Times New Roman" w:eastAsia="Times New Roman" w:hAnsi="Times New Roman" w:cs="Times New Roman"/>
          <w:sz w:val="28"/>
          <w:szCs w:val="28"/>
        </w:rPr>
        <w:t>ежных</w:t>
      </w:r>
      <w:proofErr w:type="spellEnd"/>
      <w:r w:rsidR="0039622F" w:rsidRPr="00026D55">
        <w:rPr>
          <w:rFonts w:ascii="Times New Roman" w:eastAsia="Times New Roman" w:hAnsi="Times New Roman" w:cs="Times New Roman"/>
          <w:sz w:val="28"/>
          <w:szCs w:val="28"/>
        </w:rPr>
        <w:t xml:space="preserve"> средств с юридических и физических лиц за получение согласования </w:t>
      </w:r>
      <w:r w:rsidR="0039622F" w:rsidRPr="00026D55">
        <w:rPr>
          <w:rFonts w:ascii="Times New Roman" w:hAnsi="Times New Roman" w:cs="Times New Roman"/>
          <w:sz w:val="28"/>
          <w:szCs w:val="28"/>
        </w:rPr>
        <w:t xml:space="preserve">проектирования, строительства и </w:t>
      </w:r>
      <w:r w:rsidR="0039622F" w:rsidRPr="00026D55">
        <w:rPr>
          <w:rFonts w:ascii="Times New Roman" w:hAnsi="Times New Roman" w:cs="Times New Roman"/>
          <w:color w:val="000000" w:themeColor="text1"/>
          <w:sz w:val="28"/>
          <w:szCs w:val="28"/>
        </w:rPr>
        <w:t xml:space="preserve">развития городских и сельских поселений, а также строительства и реконструкции промышленных, сельскохозяйственных и иных объектов в пределах </w:t>
      </w:r>
      <w:hyperlink r:id="rId8" w:history="1">
        <w:proofErr w:type="spellStart"/>
        <w:r w:rsidR="0039622F" w:rsidRPr="00026D55">
          <w:rPr>
            <w:rFonts w:ascii="Times New Roman" w:hAnsi="Times New Roman" w:cs="Times New Roman"/>
            <w:color w:val="000000" w:themeColor="text1"/>
            <w:sz w:val="28"/>
            <w:szCs w:val="28"/>
          </w:rPr>
          <w:t>приаэродромной</w:t>
        </w:r>
        <w:proofErr w:type="spellEnd"/>
        <w:r w:rsidR="0039622F" w:rsidRPr="00026D55">
          <w:rPr>
            <w:rFonts w:ascii="Times New Roman" w:hAnsi="Times New Roman" w:cs="Times New Roman"/>
            <w:color w:val="000000" w:themeColor="text1"/>
            <w:sz w:val="28"/>
            <w:szCs w:val="28"/>
          </w:rPr>
          <w:t xml:space="preserve"> территории</w:t>
        </w:r>
      </w:hyperlink>
      <w:r w:rsidR="0039622F" w:rsidRPr="00026D55">
        <w:rPr>
          <w:rFonts w:ascii="Times New Roman" w:hAnsi="Times New Roman" w:cs="Times New Roman"/>
          <w:color w:val="000000" w:themeColor="text1"/>
          <w:sz w:val="28"/>
          <w:szCs w:val="28"/>
        </w:rPr>
        <w:t>. Рассмотрение дела прекращено</w:t>
      </w:r>
      <w:r w:rsidR="0039622F" w:rsidRPr="00992B43">
        <w:rPr>
          <w:rFonts w:ascii="Times New Roman" w:hAnsi="Times New Roman" w:cs="Times New Roman"/>
          <w:color w:val="000000" w:themeColor="text1"/>
          <w:sz w:val="28"/>
          <w:szCs w:val="28"/>
        </w:rPr>
        <w:t xml:space="preserve"> </w:t>
      </w:r>
      <w:r w:rsidR="0039622F">
        <w:rPr>
          <w:rFonts w:ascii="Times New Roman" w:hAnsi="Times New Roman" w:cs="Times New Roman"/>
          <w:color w:val="000000" w:themeColor="text1"/>
          <w:sz w:val="28"/>
          <w:szCs w:val="28"/>
        </w:rPr>
        <w:t xml:space="preserve">в связи с тем, что не установлены лица, чьи права в сфере </w:t>
      </w:r>
      <w:r w:rsidR="0039622F" w:rsidRPr="00992B43">
        <w:rPr>
          <w:rFonts w:ascii="Times New Roman" w:hAnsi="Times New Roman" w:cs="Times New Roman"/>
          <w:color w:val="000000" w:themeColor="text1"/>
          <w:sz w:val="28"/>
          <w:szCs w:val="28"/>
        </w:rPr>
        <w:t xml:space="preserve">предпринимательской деятельности </w:t>
      </w:r>
      <w:r w:rsidR="0039622F">
        <w:rPr>
          <w:rFonts w:ascii="Times New Roman" w:hAnsi="Times New Roman" w:cs="Times New Roman"/>
          <w:color w:val="000000" w:themeColor="text1"/>
          <w:sz w:val="28"/>
          <w:szCs w:val="28"/>
        </w:rPr>
        <w:t xml:space="preserve">нарушены рассматриваемыми </w:t>
      </w:r>
      <w:r w:rsidR="0039622F" w:rsidRPr="00992B43">
        <w:rPr>
          <w:rFonts w:ascii="Times New Roman" w:hAnsi="Times New Roman" w:cs="Times New Roman"/>
          <w:color w:val="000000" w:themeColor="text1"/>
          <w:sz w:val="28"/>
          <w:szCs w:val="28"/>
        </w:rPr>
        <w:t>действия</w:t>
      </w:r>
      <w:r w:rsidR="0039622F">
        <w:rPr>
          <w:rFonts w:ascii="Times New Roman" w:hAnsi="Times New Roman" w:cs="Times New Roman"/>
          <w:color w:val="000000" w:themeColor="text1"/>
          <w:sz w:val="28"/>
          <w:szCs w:val="28"/>
        </w:rPr>
        <w:t>ми.</w:t>
      </w:r>
      <w:proofErr w:type="gramEnd"/>
    </w:p>
    <w:p w:rsidR="0039622F" w:rsidRPr="00026D55" w:rsidRDefault="0039622F" w:rsidP="0039622F">
      <w:pPr>
        <w:autoSpaceDE w:val="0"/>
        <w:autoSpaceDN w:val="0"/>
        <w:adjustRightInd w:val="0"/>
        <w:spacing w:before="120" w:after="120" w:line="240" w:lineRule="auto"/>
        <w:ind w:firstLine="540"/>
        <w:jc w:val="both"/>
        <w:rPr>
          <w:rFonts w:ascii="Times New Roman" w:hAnsi="Times New Roman" w:cs="Times New Roman"/>
          <w:color w:val="000000" w:themeColor="text1"/>
          <w:sz w:val="28"/>
          <w:szCs w:val="28"/>
        </w:rPr>
      </w:pPr>
      <w:r w:rsidRPr="00026D55">
        <w:rPr>
          <w:rFonts w:ascii="Times New Roman" w:eastAsia="Arial" w:hAnsi="Times New Roman" w:cs="Times New Roman"/>
          <w:color w:val="000000" w:themeColor="text1"/>
          <w:sz w:val="28"/>
          <w:szCs w:val="28"/>
          <w:u w:val="single"/>
          <w:lang w:eastAsia="ar-SA"/>
        </w:rPr>
        <w:t>дело в отношен</w:t>
      </w:r>
      <w:proofErr w:type="gramStart"/>
      <w:r w:rsidRPr="00026D55">
        <w:rPr>
          <w:rFonts w:ascii="Times New Roman" w:eastAsia="Arial" w:hAnsi="Times New Roman" w:cs="Times New Roman"/>
          <w:color w:val="000000" w:themeColor="text1"/>
          <w:sz w:val="28"/>
          <w:szCs w:val="28"/>
          <w:u w:val="single"/>
          <w:lang w:eastAsia="ar-SA"/>
        </w:rPr>
        <w:t>ии ООО</w:t>
      </w:r>
      <w:proofErr w:type="gramEnd"/>
      <w:r w:rsidRPr="00026D55">
        <w:rPr>
          <w:rFonts w:ascii="Times New Roman" w:eastAsia="Arial" w:hAnsi="Times New Roman" w:cs="Times New Roman"/>
          <w:color w:val="000000" w:themeColor="text1"/>
          <w:sz w:val="28"/>
          <w:szCs w:val="28"/>
          <w:u w:val="single"/>
          <w:lang w:eastAsia="ar-SA"/>
        </w:rPr>
        <w:t xml:space="preserve"> «МЕЖДУНАРОДНЫЙ АЭРОПОРТ БЕЛГОРОД»</w:t>
      </w:r>
      <w:r w:rsidRPr="00026D55">
        <w:rPr>
          <w:rFonts w:ascii="Times New Roman" w:eastAsia="Arial" w:hAnsi="Times New Roman" w:cs="Times New Roman"/>
          <w:color w:val="000000" w:themeColor="text1"/>
          <w:sz w:val="28"/>
          <w:szCs w:val="28"/>
          <w:lang w:eastAsia="ar-SA"/>
        </w:rPr>
        <w:t xml:space="preserve"> возбуждено по материалам </w:t>
      </w:r>
      <w:r w:rsidRPr="00026D55">
        <w:rPr>
          <w:rFonts w:ascii="Times New Roman" w:eastAsia="Times New Roman" w:hAnsi="Times New Roman" w:cs="Times New Roman"/>
          <w:color w:val="000000" w:themeColor="text1"/>
          <w:sz w:val="28"/>
          <w:szCs w:val="28"/>
        </w:rPr>
        <w:t xml:space="preserve">Белгородской транспортной прокуратуры. </w:t>
      </w:r>
      <w:proofErr w:type="gramStart"/>
      <w:r w:rsidRPr="00026D55">
        <w:rPr>
          <w:rFonts w:ascii="Times New Roman" w:eastAsia="Times New Roman" w:hAnsi="Times New Roman" w:cs="Times New Roman"/>
          <w:color w:val="000000" w:themeColor="text1"/>
          <w:sz w:val="28"/>
          <w:szCs w:val="28"/>
        </w:rPr>
        <w:t xml:space="preserve">Признаки нарушения антимонопольного законодательства выразились во взимании денежных средств с юридических и физических лиц за получение согласования </w:t>
      </w:r>
      <w:r w:rsidRPr="00026D55">
        <w:rPr>
          <w:rFonts w:ascii="Times New Roman" w:hAnsi="Times New Roman" w:cs="Times New Roman"/>
          <w:color w:val="000000" w:themeColor="text1"/>
          <w:sz w:val="28"/>
          <w:szCs w:val="28"/>
        </w:rPr>
        <w:t xml:space="preserve">проектирования, строительства и развития городских и сельских поселений, а также строительства и реконструкции промышленных, сельскохозяйственных и иных объектов в пределах </w:t>
      </w:r>
      <w:hyperlink r:id="rId9" w:history="1">
        <w:proofErr w:type="spellStart"/>
        <w:r w:rsidRPr="00026D55">
          <w:rPr>
            <w:rFonts w:ascii="Times New Roman" w:hAnsi="Times New Roman" w:cs="Times New Roman"/>
            <w:color w:val="000000" w:themeColor="text1"/>
            <w:sz w:val="28"/>
            <w:szCs w:val="28"/>
          </w:rPr>
          <w:t>приаэродромной</w:t>
        </w:r>
        <w:proofErr w:type="spellEnd"/>
        <w:r w:rsidRPr="00026D55">
          <w:rPr>
            <w:rFonts w:ascii="Times New Roman" w:hAnsi="Times New Roman" w:cs="Times New Roman"/>
            <w:color w:val="000000" w:themeColor="text1"/>
            <w:sz w:val="28"/>
            <w:szCs w:val="28"/>
          </w:rPr>
          <w:t xml:space="preserve"> территории</w:t>
        </w:r>
      </w:hyperlink>
      <w:r w:rsidRPr="00026D55">
        <w:rPr>
          <w:rFonts w:ascii="Times New Roman" w:hAnsi="Times New Roman" w:cs="Times New Roman"/>
          <w:color w:val="000000" w:themeColor="text1"/>
          <w:sz w:val="28"/>
          <w:szCs w:val="28"/>
        </w:rPr>
        <w:t>. Рассмотрение дела прекращено</w:t>
      </w:r>
      <w:r>
        <w:rPr>
          <w:rFonts w:ascii="Times New Roman" w:hAnsi="Times New Roman" w:cs="Times New Roman"/>
          <w:color w:val="000000" w:themeColor="text1"/>
          <w:sz w:val="28"/>
          <w:szCs w:val="28"/>
        </w:rPr>
        <w:t xml:space="preserve"> в связи с тем, что не установлены лица, чьи права в сфере </w:t>
      </w:r>
      <w:r w:rsidRPr="00992B43">
        <w:rPr>
          <w:rFonts w:ascii="Times New Roman" w:hAnsi="Times New Roman" w:cs="Times New Roman"/>
          <w:color w:val="000000" w:themeColor="text1"/>
          <w:sz w:val="28"/>
          <w:szCs w:val="28"/>
        </w:rPr>
        <w:t xml:space="preserve">предпринимательской деятельности </w:t>
      </w:r>
      <w:r>
        <w:rPr>
          <w:rFonts w:ascii="Times New Roman" w:hAnsi="Times New Roman" w:cs="Times New Roman"/>
          <w:color w:val="000000" w:themeColor="text1"/>
          <w:sz w:val="28"/>
          <w:szCs w:val="28"/>
        </w:rPr>
        <w:t xml:space="preserve">нарушены рассматриваемыми </w:t>
      </w:r>
      <w:r w:rsidRPr="00992B43">
        <w:rPr>
          <w:rFonts w:ascii="Times New Roman" w:hAnsi="Times New Roman" w:cs="Times New Roman"/>
          <w:color w:val="000000" w:themeColor="text1"/>
          <w:sz w:val="28"/>
          <w:szCs w:val="28"/>
        </w:rPr>
        <w:t>действия</w:t>
      </w:r>
      <w:r>
        <w:rPr>
          <w:rFonts w:ascii="Times New Roman" w:hAnsi="Times New Roman" w:cs="Times New Roman"/>
          <w:color w:val="000000" w:themeColor="text1"/>
          <w:sz w:val="28"/>
          <w:szCs w:val="28"/>
        </w:rPr>
        <w:t>ми.</w:t>
      </w:r>
      <w:proofErr w:type="gramEnd"/>
    </w:p>
    <w:p w:rsidR="0039622F" w:rsidRPr="00026D55" w:rsidRDefault="0039622F" w:rsidP="0039622F">
      <w:pPr>
        <w:autoSpaceDE w:val="0"/>
        <w:autoSpaceDN w:val="0"/>
        <w:adjustRightInd w:val="0"/>
        <w:spacing w:before="120" w:after="120" w:line="240" w:lineRule="auto"/>
        <w:ind w:firstLine="540"/>
        <w:jc w:val="both"/>
        <w:rPr>
          <w:rFonts w:ascii="Times New Roman" w:hAnsi="Times New Roman" w:cs="Times New Roman"/>
          <w:color w:val="000000" w:themeColor="text1"/>
          <w:sz w:val="28"/>
          <w:szCs w:val="28"/>
          <w:u w:val="single"/>
        </w:rPr>
      </w:pPr>
      <w:r w:rsidRPr="00026D55">
        <w:rPr>
          <w:rFonts w:ascii="Times New Roman" w:hAnsi="Times New Roman" w:cs="Times New Roman"/>
          <w:color w:val="000000" w:themeColor="text1"/>
          <w:sz w:val="28"/>
          <w:szCs w:val="28"/>
          <w:u w:val="single"/>
        </w:rPr>
        <w:t>дело в отношен</w:t>
      </w:r>
      <w:proofErr w:type="gramStart"/>
      <w:r w:rsidRPr="00026D55">
        <w:rPr>
          <w:rFonts w:ascii="Times New Roman" w:hAnsi="Times New Roman" w:cs="Times New Roman"/>
          <w:color w:val="000000" w:themeColor="text1"/>
          <w:sz w:val="28"/>
          <w:szCs w:val="28"/>
          <w:u w:val="single"/>
        </w:rPr>
        <w:t>ии ООО</w:t>
      </w:r>
      <w:proofErr w:type="gramEnd"/>
      <w:r w:rsidRPr="00026D55">
        <w:rPr>
          <w:rFonts w:ascii="Times New Roman" w:hAnsi="Times New Roman" w:cs="Times New Roman"/>
          <w:color w:val="000000" w:themeColor="text1"/>
          <w:sz w:val="28"/>
          <w:szCs w:val="28"/>
          <w:u w:val="single"/>
        </w:rPr>
        <w:t xml:space="preserve"> «Газпром </w:t>
      </w:r>
      <w:proofErr w:type="spellStart"/>
      <w:r w:rsidRPr="00026D55">
        <w:rPr>
          <w:rFonts w:ascii="Times New Roman" w:hAnsi="Times New Roman" w:cs="Times New Roman"/>
          <w:color w:val="000000" w:themeColor="text1"/>
          <w:sz w:val="28"/>
          <w:szCs w:val="28"/>
          <w:u w:val="single"/>
        </w:rPr>
        <w:t>межрегионгаз</w:t>
      </w:r>
      <w:proofErr w:type="spellEnd"/>
      <w:r w:rsidRPr="00026D55">
        <w:rPr>
          <w:rFonts w:ascii="Times New Roman" w:hAnsi="Times New Roman" w:cs="Times New Roman"/>
          <w:color w:val="000000" w:themeColor="text1"/>
          <w:sz w:val="28"/>
          <w:szCs w:val="28"/>
          <w:u w:val="single"/>
        </w:rPr>
        <w:t xml:space="preserve"> Белгород» </w:t>
      </w:r>
      <w:r w:rsidRPr="00026D55">
        <w:rPr>
          <w:rFonts w:ascii="Times New Roman" w:hAnsi="Times New Roman" w:cs="Times New Roman"/>
          <w:color w:val="000000" w:themeColor="text1"/>
          <w:sz w:val="28"/>
          <w:szCs w:val="28"/>
        </w:rPr>
        <w:t>возбуждено по заявлению ООО «</w:t>
      </w:r>
      <w:proofErr w:type="spellStart"/>
      <w:r w:rsidRPr="00026D55">
        <w:rPr>
          <w:rFonts w:ascii="Times New Roman" w:hAnsi="Times New Roman" w:cs="Times New Roman"/>
          <w:color w:val="000000" w:themeColor="text1"/>
          <w:sz w:val="28"/>
          <w:szCs w:val="28"/>
        </w:rPr>
        <w:t>Газсервис</w:t>
      </w:r>
      <w:proofErr w:type="spellEnd"/>
      <w:r w:rsidRPr="00026D55">
        <w:rPr>
          <w:rFonts w:ascii="Times New Roman" w:hAnsi="Times New Roman" w:cs="Times New Roman"/>
          <w:color w:val="000000" w:themeColor="text1"/>
          <w:sz w:val="28"/>
          <w:szCs w:val="28"/>
        </w:rPr>
        <w:t xml:space="preserve">». </w:t>
      </w:r>
      <w:proofErr w:type="gramStart"/>
      <w:r w:rsidRPr="00026D55">
        <w:rPr>
          <w:rFonts w:ascii="Times New Roman" w:hAnsi="Times New Roman" w:cs="Times New Roman"/>
          <w:color w:val="000000" w:themeColor="text1"/>
          <w:sz w:val="28"/>
          <w:szCs w:val="28"/>
        </w:rPr>
        <w:t xml:space="preserve">Признаки нарушения антимонопольного законодательства выразились в действиях ООО «Газпром </w:t>
      </w:r>
      <w:proofErr w:type="spellStart"/>
      <w:r w:rsidRPr="00026D55">
        <w:rPr>
          <w:rFonts w:ascii="Times New Roman" w:hAnsi="Times New Roman" w:cs="Times New Roman"/>
          <w:color w:val="000000" w:themeColor="text1"/>
          <w:sz w:val="28"/>
          <w:szCs w:val="28"/>
        </w:rPr>
        <w:t>межрегионгаз</w:t>
      </w:r>
      <w:proofErr w:type="spellEnd"/>
      <w:r w:rsidRPr="00026D55">
        <w:rPr>
          <w:rFonts w:ascii="Times New Roman" w:hAnsi="Times New Roman" w:cs="Times New Roman"/>
          <w:color w:val="000000" w:themeColor="text1"/>
          <w:sz w:val="28"/>
          <w:szCs w:val="28"/>
        </w:rPr>
        <w:t xml:space="preserve"> Белгород» по вытеснению ООО «</w:t>
      </w:r>
      <w:proofErr w:type="spellStart"/>
      <w:r w:rsidRPr="00026D55">
        <w:rPr>
          <w:rFonts w:ascii="Times New Roman" w:hAnsi="Times New Roman" w:cs="Times New Roman"/>
          <w:color w:val="000000" w:themeColor="text1"/>
          <w:sz w:val="28"/>
          <w:szCs w:val="28"/>
        </w:rPr>
        <w:t>Газсервис</w:t>
      </w:r>
      <w:proofErr w:type="spellEnd"/>
      <w:r w:rsidRPr="00026D55">
        <w:rPr>
          <w:rFonts w:ascii="Times New Roman" w:hAnsi="Times New Roman" w:cs="Times New Roman"/>
          <w:color w:val="000000" w:themeColor="text1"/>
          <w:sz w:val="28"/>
          <w:szCs w:val="28"/>
        </w:rPr>
        <w:t>» с рынка поверки приборов учета газа путем уведомления своих абонентов о несоответствии деятельности и документов о поверке ООО «</w:t>
      </w:r>
      <w:proofErr w:type="spellStart"/>
      <w:r w:rsidRPr="00026D55">
        <w:rPr>
          <w:rFonts w:ascii="Times New Roman" w:hAnsi="Times New Roman" w:cs="Times New Roman"/>
          <w:color w:val="000000" w:themeColor="text1"/>
          <w:sz w:val="28"/>
          <w:szCs w:val="28"/>
        </w:rPr>
        <w:t>Газсервис</w:t>
      </w:r>
      <w:proofErr w:type="spellEnd"/>
      <w:r w:rsidRPr="00026D55">
        <w:rPr>
          <w:rFonts w:ascii="Times New Roman" w:hAnsi="Times New Roman" w:cs="Times New Roman"/>
          <w:color w:val="000000" w:themeColor="text1"/>
          <w:sz w:val="28"/>
          <w:szCs w:val="28"/>
        </w:rPr>
        <w:t>» нормативным правовым актам по обеспечению единства измерений, угрозе по начислению по нормативам потребления в случае не прохождения абонентом дополнительной поверки прибора учета газа или его замене</w:t>
      </w:r>
      <w:proofErr w:type="gramEnd"/>
      <w:r w:rsidRPr="00026D55">
        <w:rPr>
          <w:rFonts w:ascii="Times New Roman" w:hAnsi="Times New Roman" w:cs="Times New Roman"/>
          <w:color w:val="000000" w:themeColor="text1"/>
          <w:sz w:val="28"/>
          <w:szCs w:val="28"/>
        </w:rPr>
        <w:t xml:space="preserve"> на новый. По состоянию на 11.12.2017 дело в стадии рассмотрения.</w:t>
      </w:r>
    </w:p>
    <w:p w:rsidR="0039622F" w:rsidRPr="00026D55" w:rsidRDefault="0039622F" w:rsidP="0039622F">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26D55">
        <w:rPr>
          <w:rFonts w:ascii="Times New Roman" w:hAnsi="Times New Roman" w:cs="Times New Roman"/>
          <w:b/>
          <w:sz w:val="28"/>
          <w:szCs w:val="28"/>
        </w:rPr>
        <w:lastRenderedPageBreak/>
        <w:t xml:space="preserve">По статье 11 Федерального закона от 26.07.2006 №135-ФЗ «О защите конкуренции» </w:t>
      </w:r>
      <w:r w:rsidRPr="00026D55">
        <w:rPr>
          <w:rFonts w:ascii="Times New Roman" w:eastAsia="Times New Roman" w:hAnsi="Times New Roman" w:cs="Times New Roman"/>
          <w:b/>
          <w:sz w:val="28"/>
          <w:szCs w:val="28"/>
        </w:rPr>
        <w:t>(</w:t>
      </w:r>
      <w:r w:rsidRPr="00026D55">
        <w:rPr>
          <w:rFonts w:ascii="Times New Roman" w:hAnsi="Times New Roman" w:cs="Times New Roman"/>
          <w:b/>
          <w:sz w:val="28"/>
          <w:szCs w:val="28"/>
        </w:rPr>
        <w:t xml:space="preserve">Запрет на ограничивающие конкуренцию соглашения хозяйствующих субъектов): </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6D55">
        <w:rPr>
          <w:rFonts w:ascii="Times New Roman" w:hAnsi="Times New Roman" w:cs="Times New Roman"/>
          <w:sz w:val="28"/>
          <w:szCs w:val="28"/>
        </w:rPr>
        <w:t>-</w:t>
      </w:r>
      <w:r w:rsidRPr="00026D55">
        <w:rPr>
          <w:rFonts w:ascii="Times New Roman" w:hAnsi="Times New Roman" w:cs="Times New Roman"/>
          <w:sz w:val="28"/>
          <w:szCs w:val="28"/>
          <w:u w:val="single"/>
        </w:rPr>
        <w:t>дело в отношении ООО «</w:t>
      </w:r>
      <w:proofErr w:type="spellStart"/>
      <w:r w:rsidRPr="00026D55">
        <w:rPr>
          <w:rFonts w:ascii="Times New Roman" w:hAnsi="Times New Roman" w:cs="Times New Roman"/>
          <w:sz w:val="28"/>
          <w:szCs w:val="28"/>
          <w:u w:val="single"/>
        </w:rPr>
        <w:t>Цитолаб</w:t>
      </w:r>
      <w:proofErr w:type="spellEnd"/>
      <w:r w:rsidRPr="00026D55">
        <w:rPr>
          <w:rFonts w:ascii="Times New Roman" w:hAnsi="Times New Roman" w:cs="Times New Roman"/>
          <w:sz w:val="28"/>
          <w:szCs w:val="28"/>
          <w:u w:val="single"/>
        </w:rPr>
        <w:t>» (г. Москва), ООО «АУРУС МЕДИА» (ИНН 7713642204, г. Москва), ООО «АУРУС МЕДИА» (ИНН 7713801310, г. Москва), ООО «БИО Генетик-С» (г. Москва), ООО «</w:t>
      </w:r>
      <w:proofErr w:type="spellStart"/>
      <w:r w:rsidRPr="00026D55">
        <w:rPr>
          <w:rFonts w:ascii="Times New Roman" w:hAnsi="Times New Roman" w:cs="Times New Roman"/>
          <w:sz w:val="28"/>
          <w:szCs w:val="28"/>
          <w:u w:val="single"/>
        </w:rPr>
        <w:t>ЛабТехнология</w:t>
      </w:r>
      <w:proofErr w:type="spellEnd"/>
      <w:r w:rsidRPr="00026D55">
        <w:rPr>
          <w:rFonts w:ascii="Times New Roman" w:hAnsi="Times New Roman" w:cs="Times New Roman"/>
          <w:sz w:val="28"/>
          <w:szCs w:val="28"/>
          <w:u w:val="single"/>
        </w:rPr>
        <w:t>» (г. Москва), ООО «</w:t>
      </w:r>
      <w:proofErr w:type="spellStart"/>
      <w:r w:rsidRPr="00026D55">
        <w:rPr>
          <w:rFonts w:ascii="Times New Roman" w:hAnsi="Times New Roman" w:cs="Times New Roman"/>
          <w:sz w:val="28"/>
          <w:szCs w:val="28"/>
          <w:u w:val="single"/>
        </w:rPr>
        <w:t>Югория</w:t>
      </w:r>
      <w:proofErr w:type="spellEnd"/>
      <w:r w:rsidRPr="00026D55">
        <w:rPr>
          <w:rFonts w:ascii="Times New Roman" w:hAnsi="Times New Roman" w:cs="Times New Roman"/>
          <w:sz w:val="28"/>
          <w:szCs w:val="28"/>
          <w:u w:val="single"/>
        </w:rPr>
        <w:t xml:space="preserve">» (г. Белгород) </w:t>
      </w:r>
      <w:r w:rsidRPr="00026D55">
        <w:rPr>
          <w:rFonts w:ascii="Times New Roman" w:hAnsi="Times New Roman" w:cs="Times New Roman"/>
          <w:sz w:val="28"/>
          <w:szCs w:val="28"/>
        </w:rPr>
        <w:t>пункта 2 части 1 статьи 11 Федерального закона от 26.07.2006 № 135-ФЗ «О защите конкуренции» (повышение, снижение или поддержание цен на торгах) Поводом для возбуждения послужило обращение</w:t>
      </w:r>
      <w:proofErr w:type="gramEnd"/>
      <w:r w:rsidRPr="00026D55">
        <w:rPr>
          <w:rFonts w:ascii="Times New Roman" w:hAnsi="Times New Roman" w:cs="Times New Roman"/>
          <w:sz w:val="28"/>
          <w:szCs w:val="28"/>
        </w:rPr>
        <w:t xml:space="preserve"> </w:t>
      </w:r>
      <w:proofErr w:type="spellStart"/>
      <w:r w:rsidRPr="00026D55">
        <w:rPr>
          <w:rFonts w:ascii="Times New Roman" w:hAnsi="Times New Roman" w:cs="Times New Roman"/>
          <w:sz w:val="28"/>
          <w:szCs w:val="28"/>
        </w:rPr>
        <w:t>блогера</w:t>
      </w:r>
      <w:proofErr w:type="spellEnd"/>
      <w:r w:rsidRPr="00026D55">
        <w:rPr>
          <w:rFonts w:ascii="Times New Roman" w:hAnsi="Times New Roman" w:cs="Times New Roman"/>
          <w:sz w:val="28"/>
          <w:szCs w:val="28"/>
        </w:rPr>
        <w:t xml:space="preserve"> Сергея Лежнева и материалы, поступившие из прокуратуры Белгородской области, указывающее на то, что в от</w:t>
      </w:r>
      <w:r>
        <w:rPr>
          <w:rFonts w:ascii="Times New Roman" w:hAnsi="Times New Roman" w:cs="Times New Roman"/>
          <w:sz w:val="28"/>
          <w:szCs w:val="28"/>
        </w:rPr>
        <w:t xml:space="preserve">крытом доступе в сети интернет </w:t>
      </w:r>
      <w:r w:rsidRPr="00026D55">
        <w:rPr>
          <w:rFonts w:ascii="Times New Roman" w:hAnsi="Times New Roman" w:cs="Times New Roman"/>
          <w:sz w:val="28"/>
          <w:szCs w:val="28"/>
        </w:rPr>
        <w:t xml:space="preserve">размещен видеоряд «Картельный сговор в системе </w:t>
      </w:r>
      <w:proofErr w:type="spellStart"/>
      <w:r w:rsidRPr="00026D55">
        <w:rPr>
          <w:rFonts w:ascii="Times New Roman" w:hAnsi="Times New Roman" w:cs="Times New Roman"/>
          <w:sz w:val="28"/>
          <w:szCs w:val="28"/>
        </w:rPr>
        <w:t>госзакупок</w:t>
      </w:r>
      <w:proofErr w:type="spellEnd"/>
      <w:r w:rsidRPr="00026D55">
        <w:rPr>
          <w:rFonts w:ascii="Times New Roman" w:hAnsi="Times New Roman" w:cs="Times New Roman"/>
          <w:sz w:val="28"/>
          <w:szCs w:val="28"/>
        </w:rPr>
        <w:t xml:space="preserve"> в здравоохранении Белгородской области» и «Картельный сговор: РЕЗОНАНС часть 2 расследование коррупции </w:t>
      </w:r>
      <w:proofErr w:type="gramStart"/>
      <w:r w:rsidRPr="00026D55">
        <w:rPr>
          <w:rFonts w:ascii="Times New Roman" w:hAnsi="Times New Roman" w:cs="Times New Roman"/>
          <w:sz w:val="28"/>
          <w:szCs w:val="28"/>
        </w:rPr>
        <w:t>г</w:t>
      </w:r>
      <w:proofErr w:type="gramEnd"/>
      <w:r w:rsidRPr="00026D55">
        <w:rPr>
          <w:rFonts w:ascii="Times New Roman" w:hAnsi="Times New Roman" w:cs="Times New Roman"/>
          <w:sz w:val="28"/>
          <w:szCs w:val="28"/>
        </w:rPr>
        <w:t>. Белгород…».</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hAnsi="Times New Roman" w:cs="Times New Roman"/>
          <w:sz w:val="28"/>
          <w:szCs w:val="28"/>
        </w:rPr>
        <w:t xml:space="preserve">В ходе рассмотрения названых материалов, а так же исследования электронных аукционов, в которых принимали участие субъекты названой группы, антимонопольным органом </w:t>
      </w:r>
      <w:r>
        <w:rPr>
          <w:rFonts w:ascii="Times New Roman" w:hAnsi="Times New Roman" w:cs="Times New Roman"/>
          <w:sz w:val="28"/>
          <w:szCs w:val="28"/>
        </w:rPr>
        <w:t>установлен</w:t>
      </w:r>
      <w:r w:rsidRPr="00026D55">
        <w:rPr>
          <w:rFonts w:ascii="Times New Roman" w:hAnsi="Times New Roman" w:cs="Times New Roman"/>
          <w:sz w:val="28"/>
          <w:szCs w:val="28"/>
        </w:rPr>
        <w:t xml:space="preserve"> определенный алгоритм поведения с минимальным снижением начальной максимальной цены контракта на 0.50 % (иногда на 1 %).</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hAnsi="Times New Roman" w:cs="Times New Roman"/>
          <w:sz w:val="28"/>
          <w:szCs w:val="28"/>
        </w:rPr>
        <w:t xml:space="preserve">Белгородское УФАС России располагает сведениями, что группа фигурантов антимонопольного дела при участии (намерении принять участие) в ряде аукционов на поставку товаров, работ, услуг для обеспечения государственных и муниципальных нужд использовала единую инфраструктуру. </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hAnsi="Times New Roman" w:cs="Times New Roman"/>
          <w:sz w:val="28"/>
          <w:szCs w:val="28"/>
        </w:rPr>
        <w:t xml:space="preserve">В результате </w:t>
      </w:r>
      <w:r>
        <w:rPr>
          <w:rFonts w:ascii="Times New Roman" w:hAnsi="Times New Roman" w:cs="Times New Roman"/>
          <w:sz w:val="28"/>
          <w:szCs w:val="28"/>
        </w:rPr>
        <w:t>таких</w:t>
      </w:r>
      <w:r w:rsidRPr="00026D55">
        <w:rPr>
          <w:rFonts w:ascii="Times New Roman" w:hAnsi="Times New Roman" w:cs="Times New Roman"/>
          <w:sz w:val="28"/>
          <w:szCs w:val="28"/>
        </w:rPr>
        <w:t xml:space="preserve"> действий группы хозяйствующих субъектов за период 2014-2017 г.г. они получили право на заключение контрактов на поставку лекарственных средств и материалов, применяемых в медицинских целях в государственные и муниципальные учреждения, расположенные на территории: </w:t>
      </w:r>
      <w:proofErr w:type="gramStart"/>
      <w:r w:rsidRPr="00026D55">
        <w:rPr>
          <w:rFonts w:ascii="Times New Roman" w:hAnsi="Times New Roman" w:cs="Times New Roman"/>
          <w:sz w:val="28"/>
          <w:szCs w:val="28"/>
        </w:rPr>
        <w:t>Белгородской, Калужской, Кировской, Нижегородской, Орловской, Тамбовской области, города Москвы, республики Башкортостан с минимальным снижением  начальной (максимальной) цены контракта</w:t>
      </w:r>
      <w:r>
        <w:rPr>
          <w:rFonts w:ascii="Times New Roman" w:hAnsi="Times New Roman" w:cs="Times New Roman"/>
          <w:sz w:val="28"/>
          <w:szCs w:val="28"/>
        </w:rPr>
        <w:t>.</w:t>
      </w:r>
      <w:proofErr w:type="gramEnd"/>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hAnsi="Times New Roman" w:cs="Times New Roman"/>
          <w:sz w:val="28"/>
          <w:szCs w:val="28"/>
        </w:rPr>
        <w:t>Рассмотрение дела назначено на 31 января 2018 года.</w:t>
      </w:r>
    </w:p>
    <w:p w:rsidR="0039622F" w:rsidRPr="00026D55" w:rsidRDefault="0039622F" w:rsidP="0039622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9622F" w:rsidRPr="00026D55" w:rsidRDefault="0039622F" w:rsidP="0039622F">
      <w:pPr>
        <w:suppressAutoHyphens/>
        <w:spacing w:after="0" w:line="240" w:lineRule="auto"/>
        <w:ind w:firstLine="708"/>
        <w:jc w:val="both"/>
        <w:rPr>
          <w:rFonts w:ascii="Times New Roman" w:hAnsi="Times New Roman" w:cs="Times New Roman"/>
          <w:sz w:val="28"/>
          <w:szCs w:val="28"/>
          <w:lang w:eastAsia="ar-SA"/>
        </w:rPr>
      </w:pPr>
      <w:r w:rsidRPr="00026D55">
        <w:rPr>
          <w:rFonts w:ascii="Times New Roman" w:hAnsi="Times New Roman" w:cs="Times New Roman"/>
          <w:sz w:val="28"/>
          <w:szCs w:val="28"/>
          <w:u w:val="single"/>
        </w:rPr>
        <w:t xml:space="preserve">-дело в отношении </w:t>
      </w:r>
      <w:r w:rsidRPr="00026D55">
        <w:rPr>
          <w:rFonts w:ascii="Times New Roman" w:hAnsi="Times New Roman" w:cs="Times New Roman"/>
          <w:sz w:val="28"/>
          <w:szCs w:val="28"/>
          <w:u w:val="single"/>
          <w:lang w:eastAsia="ar-SA"/>
        </w:rPr>
        <w:t>ОГБУЗ «</w:t>
      </w:r>
      <w:proofErr w:type="spellStart"/>
      <w:r w:rsidRPr="00026D55">
        <w:rPr>
          <w:rFonts w:ascii="Times New Roman" w:hAnsi="Times New Roman" w:cs="Times New Roman"/>
          <w:sz w:val="28"/>
          <w:szCs w:val="28"/>
          <w:u w:val="single"/>
          <w:lang w:eastAsia="ar-SA"/>
        </w:rPr>
        <w:t>Яковлевская</w:t>
      </w:r>
      <w:proofErr w:type="spellEnd"/>
      <w:r w:rsidRPr="00026D55">
        <w:rPr>
          <w:rFonts w:ascii="Times New Roman" w:hAnsi="Times New Roman" w:cs="Times New Roman"/>
          <w:sz w:val="28"/>
          <w:szCs w:val="28"/>
          <w:u w:val="single"/>
          <w:lang w:eastAsia="ar-SA"/>
        </w:rPr>
        <w:t xml:space="preserve"> ЦРБ» и ИП</w:t>
      </w:r>
      <w:r w:rsidRPr="00026D55">
        <w:rPr>
          <w:rFonts w:ascii="Times New Roman" w:hAnsi="Times New Roman" w:cs="Times New Roman"/>
          <w:sz w:val="28"/>
          <w:szCs w:val="28"/>
          <w:lang w:eastAsia="ar-SA"/>
        </w:rPr>
        <w:t xml:space="preserve"> по признакам нарушения части 4 статьи 11 Федерального закона от 26.07.2006 №135-ФЗ «О защите конкуренции» (запрет на соглашения, ограничивающие конкуренцию), выразившиеся в предоставлении областным учреждением здравоохранения хозяйствующему субъекту доступа к информации в приоритетном порядке.</w:t>
      </w:r>
    </w:p>
    <w:p w:rsidR="0039622F" w:rsidRPr="00026D55" w:rsidRDefault="0039622F" w:rsidP="0039622F">
      <w:pPr>
        <w:suppressAutoHyphens/>
        <w:spacing w:after="0" w:line="240" w:lineRule="auto"/>
        <w:ind w:firstLine="708"/>
        <w:jc w:val="both"/>
        <w:rPr>
          <w:rFonts w:ascii="Times New Roman" w:hAnsi="Times New Roman" w:cs="Times New Roman"/>
          <w:sz w:val="28"/>
          <w:szCs w:val="28"/>
          <w:lang w:eastAsia="ar-SA"/>
        </w:rPr>
      </w:pPr>
      <w:r w:rsidRPr="00026D55">
        <w:rPr>
          <w:rFonts w:ascii="Times New Roman" w:hAnsi="Times New Roman" w:cs="Times New Roman"/>
          <w:sz w:val="28"/>
          <w:szCs w:val="28"/>
          <w:lang w:eastAsia="ar-SA"/>
        </w:rPr>
        <w:t>Поводом для возбуждения дела послужили материалы прокуратуры Белгородской области. В ходе проверки, проведенной прокуратурой Белгородской области, установлены обстоятельства, которые могут свидетельствовать о совершении бюджетным учреждением – ОГБУЗ «</w:t>
      </w:r>
      <w:proofErr w:type="spellStart"/>
      <w:r w:rsidRPr="00026D55">
        <w:rPr>
          <w:rFonts w:ascii="Times New Roman" w:hAnsi="Times New Roman" w:cs="Times New Roman"/>
          <w:sz w:val="28"/>
          <w:szCs w:val="28"/>
          <w:lang w:eastAsia="ar-SA"/>
        </w:rPr>
        <w:t>Яковлевская</w:t>
      </w:r>
      <w:proofErr w:type="spellEnd"/>
      <w:r w:rsidRPr="00026D55">
        <w:rPr>
          <w:rFonts w:ascii="Times New Roman" w:hAnsi="Times New Roman" w:cs="Times New Roman"/>
          <w:sz w:val="28"/>
          <w:szCs w:val="28"/>
          <w:lang w:eastAsia="ar-SA"/>
        </w:rPr>
        <w:t xml:space="preserve"> ЦРБ» действий, ограничивающих конкуренцию на рынке ритуальных услуг на территории </w:t>
      </w:r>
      <w:proofErr w:type="spellStart"/>
      <w:r w:rsidRPr="00026D55">
        <w:rPr>
          <w:rFonts w:ascii="Times New Roman" w:hAnsi="Times New Roman" w:cs="Times New Roman"/>
          <w:sz w:val="28"/>
          <w:szCs w:val="28"/>
          <w:lang w:eastAsia="ar-SA"/>
        </w:rPr>
        <w:t>Яковлевского</w:t>
      </w:r>
      <w:proofErr w:type="spellEnd"/>
      <w:r w:rsidRPr="00026D55">
        <w:rPr>
          <w:rFonts w:ascii="Times New Roman" w:hAnsi="Times New Roman" w:cs="Times New Roman"/>
          <w:sz w:val="28"/>
          <w:szCs w:val="28"/>
          <w:lang w:eastAsia="ar-SA"/>
        </w:rPr>
        <w:t xml:space="preserve"> района Белгородской области.</w:t>
      </w:r>
    </w:p>
    <w:p w:rsidR="0039622F" w:rsidRPr="00026D55" w:rsidRDefault="0039622F" w:rsidP="0039622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26D55">
        <w:rPr>
          <w:rFonts w:ascii="Times New Roman" w:eastAsia="Andale Sans UI" w:hAnsi="Times New Roman" w:cs="Times New Roman"/>
          <w:kern w:val="2"/>
          <w:sz w:val="28"/>
          <w:szCs w:val="28"/>
        </w:rPr>
        <w:t xml:space="preserve">При проведении </w:t>
      </w:r>
      <w:r w:rsidRPr="00026D55">
        <w:rPr>
          <w:rFonts w:ascii="Times New Roman" w:eastAsia="Times New Roman" w:hAnsi="Times New Roman" w:cs="Times New Roman"/>
          <w:sz w:val="28"/>
          <w:szCs w:val="28"/>
        </w:rPr>
        <w:t xml:space="preserve">Белгородским УФАС России внеплановой выездной проверки </w:t>
      </w:r>
      <w:r w:rsidRPr="00026D55">
        <w:rPr>
          <w:rFonts w:ascii="Times New Roman" w:hAnsi="Times New Roman" w:cs="Times New Roman"/>
          <w:sz w:val="28"/>
          <w:szCs w:val="28"/>
          <w:lang w:eastAsia="ar-SA"/>
        </w:rPr>
        <w:t>ОГБУЗ «</w:t>
      </w:r>
      <w:proofErr w:type="spellStart"/>
      <w:r w:rsidRPr="00026D55">
        <w:rPr>
          <w:rFonts w:ascii="Times New Roman" w:hAnsi="Times New Roman" w:cs="Times New Roman"/>
          <w:sz w:val="28"/>
          <w:szCs w:val="28"/>
          <w:lang w:eastAsia="ar-SA"/>
        </w:rPr>
        <w:t>Яковлевская</w:t>
      </w:r>
      <w:proofErr w:type="spellEnd"/>
      <w:r w:rsidRPr="00026D55">
        <w:rPr>
          <w:rFonts w:ascii="Times New Roman" w:hAnsi="Times New Roman" w:cs="Times New Roman"/>
          <w:sz w:val="28"/>
          <w:szCs w:val="28"/>
          <w:lang w:eastAsia="ar-SA"/>
        </w:rPr>
        <w:t xml:space="preserve"> ЦРБ» </w:t>
      </w:r>
      <w:r w:rsidRPr="00026D55">
        <w:rPr>
          <w:rFonts w:ascii="Times New Roman" w:eastAsia="Times New Roman" w:hAnsi="Times New Roman" w:cs="Times New Roman"/>
          <w:sz w:val="28"/>
          <w:szCs w:val="28"/>
        </w:rPr>
        <w:t xml:space="preserve">установлено, что учреждение здравоохранения </w:t>
      </w:r>
      <w:r w:rsidRPr="00026D55">
        <w:rPr>
          <w:rFonts w:ascii="Times New Roman" w:hAnsi="Times New Roman" w:cs="Times New Roman"/>
          <w:sz w:val="28"/>
          <w:szCs w:val="28"/>
        </w:rPr>
        <w:t xml:space="preserve">предоставило преимущественное право ИП к доступу информации, охраняемой Федеральным законом от 27.07.2006 N 152-ФЗ «О персональных данных» (данные родственников умерших), чем создало возможность ограничения круга лиц на рынке </w:t>
      </w:r>
      <w:r w:rsidRPr="00026D55">
        <w:rPr>
          <w:rFonts w:ascii="Times New Roman" w:hAnsi="Times New Roman" w:cs="Times New Roman"/>
          <w:sz w:val="28"/>
          <w:szCs w:val="28"/>
        </w:rPr>
        <w:lastRenderedPageBreak/>
        <w:t xml:space="preserve">по </w:t>
      </w:r>
      <w:r w:rsidRPr="00026D55">
        <w:rPr>
          <w:rFonts w:ascii="Times New Roman" w:eastAsia="Andale Sans UI" w:hAnsi="Times New Roman" w:cs="Times New Roman"/>
          <w:kern w:val="2"/>
          <w:sz w:val="28"/>
          <w:szCs w:val="28"/>
        </w:rPr>
        <w:t xml:space="preserve">оказанию ритуальных услуг на территории </w:t>
      </w:r>
      <w:proofErr w:type="spellStart"/>
      <w:r w:rsidRPr="00026D55">
        <w:rPr>
          <w:rFonts w:ascii="Times New Roman" w:eastAsia="Andale Sans UI" w:hAnsi="Times New Roman" w:cs="Times New Roman"/>
          <w:kern w:val="2"/>
          <w:sz w:val="28"/>
          <w:szCs w:val="28"/>
        </w:rPr>
        <w:t>Яковлевского</w:t>
      </w:r>
      <w:proofErr w:type="spellEnd"/>
      <w:r w:rsidRPr="00026D55">
        <w:rPr>
          <w:rFonts w:ascii="Times New Roman" w:eastAsia="Andale Sans UI" w:hAnsi="Times New Roman" w:cs="Times New Roman"/>
          <w:kern w:val="2"/>
          <w:sz w:val="28"/>
          <w:szCs w:val="28"/>
        </w:rPr>
        <w:t xml:space="preserve"> района Белгородской области.</w:t>
      </w:r>
      <w:proofErr w:type="gramEnd"/>
    </w:p>
    <w:p w:rsidR="0039622F" w:rsidRPr="00026D55" w:rsidRDefault="0039622F" w:rsidP="0039622F">
      <w:pPr>
        <w:spacing w:line="240" w:lineRule="auto"/>
        <w:rPr>
          <w:rFonts w:ascii="Times New Roman" w:hAnsi="Times New Roman" w:cs="Times New Roman"/>
          <w:sz w:val="28"/>
          <w:szCs w:val="28"/>
        </w:rPr>
      </w:pPr>
      <w:r w:rsidRPr="00026D55">
        <w:rPr>
          <w:rFonts w:ascii="Times New Roman" w:hAnsi="Times New Roman" w:cs="Times New Roman"/>
          <w:sz w:val="28"/>
          <w:szCs w:val="28"/>
        </w:rPr>
        <w:tab/>
        <w:t>Рассмотрение дела назначено на 19.12.2017.</w:t>
      </w:r>
    </w:p>
    <w:p w:rsidR="0039622F" w:rsidRPr="00026D55" w:rsidRDefault="0039622F" w:rsidP="0039622F">
      <w:pPr>
        <w:pStyle w:val="a4"/>
        <w:keepNext/>
        <w:tabs>
          <w:tab w:val="left" w:pos="709"/>
        </w:tabs>
        <w:spacing w:after="0"/>
        <w:ind w:right="21"/>
        <w:jc w:val="both"/>
        <w:rPr>
          <w:szCs w:val="28"/>
        </w:rPr>
      </w:pPr>
    </w:p>
    <w:p w:rsidR="0039622F" w:rsidRPr="00026D55" w:rsidRDefault="0039622F" w:rsidP="0039622F">
      <w:pPr>
        <w:pStyle w:val="ConsPlusNonformat"/>
        <w:tabs>
          <w:tab w:val="num" w:pos="0"/>
        </w:tabs>
        <w:ind w:firstLine="703"/>
        <w:jc w:val="both"/>
        <w:rPr>
          <w:rFonts w:ascii="Times New Roman" w:eastAsia="Calibri" w:hAnsi="Times New Roman" w:cs="Times New Roman"/>
          <w:b/>
          <w:sz w:val="28"/>
          <w:szCs w:val="28"/>
          <w:lang w:eastAsia="en-US"/>
        </w:rPr>
      </w:pPr>
      <w:r w:rsidRPr="00026D55">
        <w:rPr>
          <w:rFonts w:ascii="Times New Roman" w:hAnsi="Times New Roman" w:cs="Times New Roman"/>
          <w:b/>
          <w:sz w:val="28"/>
          <w:szCs w:val="28"/>
        </w:rPr>
        <w:t>По главе</w:t>
      </w:r>
      <w:r w:rsidRPr="00026D55">
        <w:rPr>
          <w:rFonts w:ascii="Times New Roman" w:eastAsia="Calibri" w:hAnsi="Times New Roman" w:cs="Times New Roman"/>
          <w:b/>
          <w:sz w:val="28"/>
          <w:szCs w:val="28"/>
          <w:lang w:eastAsia="en-US"/>
        </w:rPr>
        <w:t xml:space="preserve"> 2.1 Федерального закона от 26.07.2006 №135-ФЗ «Недобросовестная конкуренция» (статьи 14.1 - 14.8): </w:t>
      </w:r>
    </w:p>
    <w:p w:rsidR="0039622F" w:rsidRPr="00026D55" w:rsidRDefault="0039622F" w:rsidP="0039622F">
      <w:pPr>
        <w:pStyle w:val="ConsPlusNonformat"/>
        <w:tabs>
          <w:tab w:val="num" w:pos="0"/>
        </w:tabs>
        <w:ind w:firstLine="703"/>
        <w:jc w:val="both"/>
        <w:rPr>
          <w:rFonts w:ascii="Times New Roman" w:eastAsia="Calibri" w:hAnsi="Times New Roman" w:cs="Times New Roman"/>
          <w:sz w:val="28"/>
          <w:szCs w:val="28"/>
          <w:highlight w:val="yellow"/>
          <w:lang w:eastAsia="en-US"/>
        </w:rPr>
      </w:pPr>
    </w:p>
    <w:p w:rsidR="0039622F" w:rsidRPr="00026D55" w:rsidRDefault="0039622F" w:rsidP="0039622F">
      <w:pPr>
        <w:spacing w:line="240" w:lineRule="auto"/>
        <w:ind w:firstLine="708"/>
        <w:jc w:val="both"/>
        <w:rPr>
          <w:rFonts w:ascii="Times New Roman" w:hAnsi="Times New Roman" w:cs="Times New Roman"/>
          <w:sz w:val="28"/>
          <w:szCs w:val="28"/>
        </w:rPr>
      </w:pPr>
      <w:r w:rsidRPr="00026D55">
        <w:rPr>
          <w:rFonts w:ascii="Times New Roman" w:hAnsi="Times New Roman" w:cs="Times New Roman"/>
          <w:sz w:val="28"/>
          <w:szCs w:val="28"/>
        </w:rPr>
        <w:t>-</w:t>
      </w:r>
      <w:r w:rsidRPr="00026D55">
        <w:rPr>
          <w:rFonts w:ascii="Times New Roman" w:hAnsi="Times New Roman" w:cs="Times New Roman"/>
          <w:sz w:val="28"/>
          <w:szCs w:val="28"/>
          <w:u w:val="single"/>
        </w:rPr>
        <w:t>дело в отношен</w:t>
      </w:r>
      <w:proofErr w:type="gramStart"/>
      <w:r w:rsidRPr="00026D55">
        <w:rPr>
          <w:rFonts w:ascii="Times New Roman" w:hAnsi="Times New Roman" w:cs="Times New Roman"/>
          <w:sz w:val="28"/>
          <w:szCs w:val="28"/>
          <w:u w:val="single"/>
        </w:rPr>
        <w:t>ии ООО</w:t>
      </w:r>
      <w:proofErr w:type="gramEnd"/>
      <w:r w:rsidRPr="00026D55">
        <w:rPr>
          <w:rFonts w:ascii="Times New Roman" w:hAnsi="Times New Roman" w:cs="Times New Roman"/>
          <w:sz w:val="28"/>
          <w:szCs w:val="28"/>
          <w:u w:val="single"/>
        </w:rPr>
        <w:t xml:space="preserve"> «Группа компаний Баланс»</w:t>
      </w:r>
      <w:r w:rsidRPr="00026D55">
        <w:rPr>
          <w:rFonts w:ascii="Times New Roman" w:hAnsi="Times New Roman" w:cs="Times New Roman"/>
          <w:sz w:val="28"/>
          <w:szCs w:val="28"/>
        </w:rPr>
        <w:t xml:space="preserve"> по заявлению ООО «Баланс» на неправомерные действия, выразившиеся в приобретении и использовании исключительных прав на товарный знак «Баланс» по свидетельству №558457. По состоянию на 1</w:t>
      </w:r>
      <w:r>
        <w:rPr>
          <w:rFonts w:ascii="Times New Roman" w:hAnsi="Times New Roman" w:cs="Times New Roman"/>
          <w:sz w:val="28"/>
          <w:szCs w:val="28"/>
        </w:rPr>
        <w:t>1</w:t>
      </w:r>
      <w:r w:rsidRPr="00026D55">
        <w:rPr>
          <w:rFonts w:ascii="Times New Roman" w:hAnsi="Times New Roman" w:cs="Times New Roman"/>
          <w:sz w:val="28"/>
          <w:szCs w:val="28"/>
        </w:rPr>
        <w:t>.12.2017 рассмотрение дела приостановлено;</w:t>
      </w:r>
    </w:p>
    <w:p w:rsidR="0039622F" w:rsidRPr="00026D55" w:rsidRDefault="0039622F" w:rsidP="0039622F">
      <w:pPr>
        <w:spacing w:line="240" w:lineRule="auto"/>
        <w:ind w:firstLine="708"/>
        <w:jc w:val="both"/>
        <w:rPr>
          <w:rFonts w:ascii="Times New Roman" w:hAnsi="Times New Roman" w:cs="Times New Roman"/>
          <w:sz w:val="28"/>
          <w:szCs w:val="28"/>
        </w:rPr>
      </w:pPr>
      <w:r w:rsidRPr="00026D55">
        <w:rPr>
          <w:rFonts w:ascii="Times New Roman" w:hAnsi="Times New Roman" w:cs="Times New Roman"/>
          <w:sz w:val="28"/>
          <w:szCs w:val="28"/>
          <w:u w:val="single"/>
        </w:rPr>
        <w:t>-дело в отношении ООО «</w:t>
      </w:r>
      <w:proofErr w:type="spellStart"/>
      <w:r w:rsidRPr="00026D55">
        <w:rPr>
          <w:rFonts w:ascii="Times New Roman" w:hAnsi="Times New Roman" w:cs="Times New Roman"/>
          <w:sz w:val="28"/>
          <w:szCs w:val="28"/>
          <w:u w:val="single"/>
        </w:rPr>
        <w:t>ОсколПромСнаб</w:t>
      </w:r>
      <w:proofErr w:type="spellEnd"/>
      <w:r w:rsidRPr="00026D55">
        <w:rPr>
          <w:rFonts w:ascii="Times New Roman" w:hAnsi="Times New Roman" w:cs="Times New Roman"/>
          <w:sz w:val="28"/>
          <w:szCs w:val="28"/>
          <w:u w:val="single"/>
        </w:rPr>
        <w:t>»</w:t>
      </w:r>
      <w:r w:rsidRPr="00026D55">
        <w:rPr>
          <w:rFonts w:ascii="Times New Roman" w:hAnsi="Times New Roman" w:cs="Times New Roman"/>
          <w:sz w:val="28"/>
          <w:szCs w:val="28"/>
        </w:rPr>
        <w:t xml:space="preserve"> (г. Старый Оскол) по заявлению НК </w:t>
      </w:r>
      <w:proofErr w:type="spellStart"/>
      <w:r w:rsidRPr="00026D55">
        <w:rPr>
          <w:rFonts w:ascii="Times New Roman" w:hAnsi="Times New Roman" w:cs="Times New Roman"/>
          <w:sz w:val="28"/>
          <w:szCs w:val="28"/>
        </w:rPr>
        <w:t>Энтерпрайзес</w:t>
      </w:r>
      <w:proofErr w:type="spellEnd"/>
      <w:r w:rsidRPr="00026D55">
        <w:rPr>
          <w:rFonts w:ascii="Times New Roman" w:hAnsi="Times New Roman" w:cs="Times New Roman"/>
          <w:sz w:val="28"/>
          <w:szCs w:val="28"/>
        </w:rPr>
        <w:t xml:space="preserve"> (Индия, </w:t>
      </w:r>
      <w:proofErr w:type="spellStart"/>
      <w:r w:rsidRPr="00026D55">
        <w:rPr>
          <w:rFonts w:ascii="Times New Roman" w:hAnsi="Times New Roman" w:cs="Times New Roman"/>
          <w:sz w:val="28"/>
          <w:szCs w:val="28"/>
        </w:rPr>
        <w:t>пров</w:t>
      </w:r>
      <w:proofErr w:type="gramStart"/>
      <w:r w:rsidRPr="00026D55">
        <w:rPr>
          <w:rFonts w:ascii="Times New Roman" w:hAnsi="Times New Roman" w:cs="Times New Roman"/>
          <w:sz w:val="28"/>
          <w:szCs w:val="28"/>
        </w:rPr>
        <w:t>.О</w:t>
      </w:r>
      <w:proofErr w:type="gramEnd"/>
      <w:r w:rsidRPr="00026D55">
        <w:rPr>
          <w:rFonts w:ascii="Times New Roman" w:hAnsi="Times New Roman" w:cs="Times New Roman"/>
          <w:sz w:val="28"/>
          <w:szCs w:val="28"/>
        </w:rPr>
        <w:t>рисса</w:t>
      </w:r>
      <w:proofErr w:type="spellEnd"/>
      <w:r w:rsidRPr="00026D55">
        <w:rPr>
          <w:rFonts w:ascii="Times New Roman" w:hAnsi="Times New Roman" w:cs="Times New Roman"/>
          <w:sz w:val="28"/>
          <w:szCs w:val="28"/>
        </w:rPr>
        <w:t xml:space="preserve">, </w:t>
      </w:r>
      <w:proofErr w:type="spellStart"/>
      <w:r w:rsidRPr="00026D55">
        <w:rPr>
          <w:rFonts w:ascii="Times New Roman" w:hAnsi="Times New Roman" w:cs="Times New Roman"/>
          <w:sz w:val="28"/>
          <w:szCs w:val="28"/>
        </w:rPr>
        <w:t>г.Джарсугуда</w:t>
      </w:r>
      <w:proofErr w:type="spellEnd"/>
      <w:r w:rsidRPr="00026D55">
        <w:rPr>
          <w:rFonts w:ascii="Times New Roman" w:hAnsi="Times New Roman" w:cs="Times New Roman"/>
          <w:sz w:val="28"/>
          <w:szCs w:val="28"/>
        </w:rPr>
        <w:t xml:space="preserve">, </w:t>
      </w:r>
      <w:proofErr w:type="spellStart"/>
      <w:r w:rsidRPr="00026D55">
        <w:rPr>
          <w:rFonts w:ascii="Times New Roman" w:hAnsi="Times New Roman" w:cs="Times New Roman"/>
          <w:sz w:val="28"/>
          <w:szCs w:val="28"/>
        </w:rPr>
        <w:t>Сингания</w:t>
      </w:r>
      <w:proofErr w:type="spellEnd"/>
      <w:r w:rsidRPr="00026D55">
        <w:rPr>
          <w:rFonts w:ascii="Times New Roman" w:hAnsi="Times New Roman" w:cs="Times New Roman"/>
          <w:sz w:val="28"/>
          <w:szCs w:val="28"/>
        </w:rPr>
        <w:t xml:space="preserve"> Хаус): по результатам рассмотрения дела принято решение от 04.12.2017 о признании действий ООО «</w:t>
      </w:r>
      <w:proofErr w:type="spellStart"/>
      <w:r w:rsidRPr="00026D55">
        <w:rPr>
          <w:rFonts w:ascii="Times New Roman" w:hAnsi="Times New Roman" w:cs="Times New Roman"/>
          <w:sz w:val="28"/>
          <w:szCs w:val="28"/>
        </w:rPr>
        <w:t>ОсколПромСнаб</w:t>
      </w:r>
      <w:proofErr w:type="spellEnd"/>
      <w:r w:rsidRPr="00026D55">
        <w:rPr>
          <w:rFonts w:ascii="Times New Roman" w:hAnsi="Times New Roman" w:cs="Times New Roman"/>
          <w:sz w:val="28"/>
          <w:szCs w:val="28"/>
        </w:rPr>
        <w:t>», выразившихся в регистрации товарных знаков «</w:t>
      </w:r>
      <w:proofErr w:type="spellStart"/>
      <w:r w:rsidRPr="00026D55">
        <w:rPr>
          <w:rFonts w:ascii="Times New Roman" w:hAnsi="Times New Roman" w:cs="Times New Roman"/>
          <w:sz w:val="28"/>
          <w:szCs w:val="28"/>
        </w:rPr>
        <w:t>Инсулекс</w:t>
      </w:r>
      <w:proofErr w:type="spellEnd"/>
      <w:r w:rsidRPr="00026D55">
        <w:rPr>
          <w:rFonts w:ascii="Times New Roman" w:hAnsi="Times New Roman" w:cs="Times New Roman"/>
          <w:sz w:val="28"/>
          <w:szCs w:val="28"/>
        </w:rPr>
        <w:t>» и «</w:t>
      </w:r>
      <w:proofErr w:type="spellStart"/>
      <w:r w:rsidRPr="00026D55">
        <w:rPr>
          <w:rFonts w:ascii="Times New Roman" w:hAnsi="Times New Roman" w:cs="Times New Roman"/>
          <w:sz w:val="28"/>
          <w:szCs w:val="28"/>
        </w:rPr>
        <w:t>Innsulekx</w:t>
      </w:r>
      <w:proofErr w:type="spellEnd"/>
      <w:r w:rsidRPr="00026D55">
        <w:rPr>
          <w:rFonts w:ascii="Times New Roman" w:hAnsi="Times New Roman" w:cs="Times New Roman"/>
          <w:sz w:val="28"/>
          <w:szCs w:val="28"/>
        </w:rPr>
        <w:t xml:space="preserve">» и последующем введении в гражданский оборот на территории Российской Федерации материалов теплоизоляционных (порошок на основе рисовой лузги или золы из </w:t>
      </w:r>
      <w:proofErr w:type="gramStart"/>
      <w:r w:rsidRPr="00026D55">
        <w:rPr>
          <w:rFonts w:ascii="Times New Roman" w:hAnsi="Times New Roman" w:cs="Times New Roman"/>
          <w:sz w:val="28"/>
          <w:szCs w:val="28"/>
        </w:rPr>
        <w:t>рисовой лузги) 17-го класса МКТУ с использованием указанных товарных знаков, тождественных обозначению «</w:t>
      </w:r>
      <w:proofErr w:type="spellStart"/>
      <w:r w:rsidRPr="00026D55">
        <w:rPr>
          <w:rFonts w:ascii="Times New Roman" w:hAnsi="Times New Roman" w:cs="Times New Roman"/>
          <w:sz w:val="28"/>
          <w:szCs w:val="28"/>
        </w:rPr>
        <w:t>Innsulekx</w:t>
      </w:r>
      <w:proofErr w:type="spellEnd"/>
      <w:r w:rsidRPr="00026D55">
        <w:rPr>
          <w:rFonts w:ascii="Times New Roman" w:hAnsi="Times New Roman" w:cs="Times New Roman"/>
          <w:sz w:val="28"/>
          <w:szCs w:val="28"/>
        </w:rPr>
        <w:t xml:space="preserve">», использовавшемуся ранее НК </w:t>
      </w:r>
      <w:proofErr w:type="spellStart"/>
      <w:r w:rsidRPr="00026D55">
        <w:rPr>
          <w:rFonts w:ascii="Times New Roman" w:hAnsi="Times New Roman" w:cs="Times New Roman"/>
          <w:sz w:val="28"/>
          <w:szCs w:val="28"/>
        </w:rPr>
        <w:t>Энтерпрайзес</w:t>
      </w:r>
      <w:proofErr w:type="spellEnd"/>
      <w:r w:rsidRPr="00026D55">
        <w:rPr>
          <w:rFonts w:ascii="Times New Roman" w:hAnsi="Times New Roman" w:cs="Times New Roman"/>
          <w:sz w:val="28"/>
          <w:szCs w:val="28"/>
        </w:rPr>
        <w:t>, актом недобросовестной конкуренции, нарушающим ч.1 статьи 14.4 Федерального Закона от 26.07.2006 №135-ФЗ «О защите конкуренции»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roofErr w:type="gramEnd"/>
      <w:r w:rsidRPr="00026D55">
        <w:rPr>
          <w:rFonts w:ascii="Times New Roman" w:hAnsi="Times New Roman" w:cs="Times New Roman"/>
          <w:sz w:val="28"/>
          <w:szCs w:val="28"/>
        </w:rPr>
        <w:t xml:space="preserve"> Предписание ООО «</w:t>
      </w:r>
      <w:proofErr w:type="spellStart"/>
      <w:r w:rsidRPr="00026D55">
        <w:rPr>
          <w:rFonts w:ascii="Times New Roman" w:hAnsi="Times New Roman" w:cs="Times New Roman"/>
          <w:sz w:val="28"/>
          <w:szCs w:val="28"/>
        </w:rPr>
        <w:t>ОсколПромСнаб</w:t>
      </w:r>
      <w:proofErr w:type="spellEnd"/>
      <w:r w:rsidRPr="00026D55">
        <w:rPr>
          <w:rFonts w:ascii="Times New Roman" w:hAnsi="Times New Roman" w:cs="Times New Roman"/>
          <w:sz w:val="28"/>
          <w:szCs w:val="28"/>
        </w:rPr>
        <w:t>» не выдавалось, так как на момент вынесения решения по делу товарные знаки «</w:t>
      </w:r>
      <w:proofErr w:type="spellStart"/>
      <w:r w:rsidRPr="00026D55">
        <w:rPr>
          <w:rFonts w:ascii="Times New Roman" w:hAnsi="Times New Roman" w:cs="Times New Roman"/>
          <w:sz w:val="28"/>
          <w:szCs w:val="28"/>
        </w:rPr>
        <w:t>Инсулекс</w:t>
      </w:r>
      <w:proofErr w:type="spellEnd"/>
      <w:r w:rsidRPr="00026D55">
        <w:rPr>
          <w:rFonts w:ascii="Times New Roman" w:hAnsi="Times New Roman" w:cs="Times New Roman"/>
          <w:sz w:val="28"/>
          <w:szCs w:val="28"/>
        </w:rPr>
        <w:t>» и «</w:t>
      </w:r>
      <w:proofErr w:type="spellStart"/>
      <w:r w:rsidRPr="00026D55">
        <w:rPr>
          <w:rFonts w:ascii="Times New Roman" w:hAnsi="Times New Roman" w:cs="Times New Roman"/>
          <w:sz w:val="28"/>
          <w:szCs w:val="28"/>
        </w:rPr>
        <w:t>Innsulekx</w:t>
      </w:r>
      <w:proofErr w:type="spellEnd"/>
      <w:r w:rsidRPr="00026D55">
        <w:rPr>
          <w:rFonts w:ascii="Times New Roman" w:hAnsi="Times New Roman" w:cs="Times New Roman"/>
          <w:sz w:val="28"/>
          <w:szCs w:val="28"/>
        </w:rPr>
        <w:t>» по свидетельствам №534525 и №534526 лишены правовой охраны.</w:t>
      </w:r>
    </w:p>
    <w:p w:rsidR="0039622F" w:rsidRPr="00026D55" w:rsidRDefault="0039622F" w:rsidP="0039622F">
      <w:pPr>
        <w:spacing w:line="240" w:lineRule="auto"/>
        <w:ind w:firstLine="708"/>
        <w:jc w:val="both"/>
        <w:rPr>
          <w:rFonts w:ascii="Times New Roman" w:hAnsi="Times New Roman" w:cs="Times New Roman"/>
          <w:sz w:val="28"/>
          <w:szCs w:val="28"/>
        </w:rPr>
      </w:pPr>
      <w:r w:rsidRPr="00026D55">
        <w:rPr>
          <w:rFonts w:ascii="Times New Roman" w:hAnsi="Times New Roman" w:cs="Times New Roman"/>
          <w:sz w:val="28"/>
          <w:szCs w:val="28"/>
        </w:rPr>
        <w:t>- по итогам рассмотрения заявлений ООО «</w:t>
      </w:r>
      <w:proofErr w:type="spellStart"/>
      <w:r w:rsidRPr="00026D55">
        <w:rPr>
          <w:rFonts w:ascii="Times New Roman" w:hAnsi="Times New Roman" w:cs="Times New Roman"/>
          <w:sz w:val="28"/>
          <w:szCs w:val="28"/>
        </w:rPr>
        <w:t>Белкомтранс</w:t>
      </w:r>
      <w:proofErr w:type="spellEnd"/>
      <w:r w:rsidRPr="00026D55">
        <w:rPr>
          <w:rFonts w:ascii="Times New Roman" w:hAnsi="Times New Roman" w:cs="Times New Roman"/>
          <w:sz w:val="28"/>
          <w:szCs w:val="28"/>
        </w:rPr>
        <w:t xml:space="preserve">» и МУП «Городской пассажирский транспорт» </w:t>
      </w:r>
      <w:r w:rsidRPr="00026D55">
        <w:rPr>
          <w:rFonts w:ascii="Times New Roman" w:hAnsi="Times New Roman" w:cs="Times New Roman"/>
          <w:sz w:val="28"/>
          <w:szCs w:val="28"/>
          <w:u w:val="single"/>
        </w:rPr>
        <w:t xml:space="preserve">о нарушении ИП </w:t>
      </w:r>
      <w:proofErr w:type="spellStart"/>
      <w:r w:rsidRPr="00026D55">
        <w:rPr>
          <w:rFonts w:ascii="Times New Roman" w:hAnsi="Times New Roman" w:cs="Times New Roman"/>
          <w:sz w:val="28"/>
          <w:szCs w:val="28"/>
          <w:u w:val="single"/>
        </w:rPr>
        <w:t>Евсюковой</w:t>
      </w:r>
      <w:proofErr w:type="spellEnd"/>
      <w:r w:rsidRPr="00026D55">
        <w:rPr>
          <w:rFonts w:ascii="Times New Roman" w:hAnsi="Times New Roman" w:cs="Times New Roman"/>
          <w:sz w:val="28"/>
          <w:szCs w:val="28"/>
          <w:u w:val="single"/>
        </w:rPr>
        <w:t xml:space="preserve"> Е.М.</w:t>
      </w:r>
      <w:r w:rsidRPr="00026D55">
        <w:rPr>
          <w:rFonts w:ascii="Times New Roman" w:hAnsi="Times New Roman" w:cs="Times New Roman"/>
          <w:sz w:val="28"/>
          <w:szCs w:val="28"/>
        </w:rPr>
        <w:t xml:space="preserve"> (г</w:t>
      </w:r>
      <w:proofErr w:type="gramStart"/>
      <w:r w:rsidRPr="00026D55">
        <w:rPr>
          <w:rFonts w:ascii="Times New Roman" w:hAnsi="Times New Roman" w:cs="Times New Roman"/>
          <w:sz w:val="28"/>
          <w:szCs w:val="28"/>
        </w:rPr>
        <w:t>.Б</w:t>
      </w:r>
      <w:proofErr w:type="gramEnd"/>
      <w:r w:rsidRPr="00026D55">
        <w:rPr>
          <w:rFonts w:ascii="Times New Roman" w:hAnsi="Times New Roman" w:cs="Times New Roman"/>
          <w:sz w:val="28"/>
          <w:szCs w:val="28"/>
        </w:rPr>
        <w:t xml:space="preserve">елгород) антимонопольного законодательства, выразившегося в осуществлении пассажирских перевозок без разрешения на право осуществления пассажирских перевозок на регулярных маршрутах (без заключения соответствующих договоров на право их осуществления с органами местного самоуправления), выдано предупреждение ИП </w:t>
      </w:r>
      <w:proofErr w:type="spellStart"/>
      <w:r w:rsidRPr="00026D55">
        <w:rPr>
          <w:rFonts w:ascii="Times New Roman" w:hAnsi="Times New Roman" w:cs="Times New Roman"/>
          <w:sz w:val="28"/>
          <w:szCs w:val="28"/>
        </w:rPr>
        <w:t>Евсюковой</w:t>
      </w:r>
      <w:proofErr w:type="spellEnd"/>
      <w:r w:rsidRPr="00026D55">
        <w:rPr>
          <w:rFonts w:ascii="Times New Roman" w:hAnsi="Times New Roman" w:cs="Times New Roman"/>
          <w:sz w:val="28"/>
          <w:szCs w:val="28"/>
        </w:rPr>
        <w:t xml:space="preserve"> Е.М. о прекращении указанных действий. Предупреждение находится в стадии исполнения.</w:t>
      </w:r>
    </w:p>
    <w:p w:rsidR="0039622F" w:rsidRPr="00026D55" w:rsidRDefault="0039622F" w:rsidP="0039622F">
      <w:pPr>
        <w:spacing w:line="240" w:lineRule="auto"/>
        <w:ind w:firstLine="708"/>
        <w:jc w:val="both"/>
        <w:rPr>
          <w:rFonts w:ascii="Times New Roman" w:hAnsi="Times New Roman" w:cs="Times New Roman"/>
          <w:sz w:val="28"/>
          <w:szCs w:val="28"/>
        </w:rPr>
      </w:pPr>
      <w:proofErr w:type="gramStart"/>
      <w:r w:rsidRPr="00026D55">
        <w:rPr>
          <w:rFonts w:ascii="Times New Roman" w:hAnsi="Times New Roman" w:cs="Times New Roman"/>
          <w:sz w:val="28"/>
          <w:szCs w:val="28"/>
        </w:rPr>
        <w:t xml:space="preserve">-по итогам рассмотрения заявления МУП «Городской пассажирский транспорт» </w:t>
      </w:r>
      <w:r w:rsidRPr="00026D55">
        <w:rPr>
          <w:rFonts w:ascii="Times New Roman" w:hAnsi="Times New Roman" w:cs="Times New Roman"/>
          <w:sz w:val="28"/>
          <w:szCs w:val="28"/>
          <w:u w:val="single"/>
        </w:rPr>
        <w:t xml:space="preserve">о нарушении ИП </w:t>
      </w:r>
      <w:proofErr w:type="spellStart"/>
      <w:r w:rsidRPr="00026D55">
        <w:rPr>
          <w:rFonts w:ascii="Times New Roman" w:hAnsi="Times New Roman" w:cs="Times New Roman"/>
          <w:sz w:val="28"/>
          <w:szCs w:val="28"/>
          <w:u w:val="single"/>
        </w:rPr>
        <w:t>Бочарниковым</w:t>
      </w:r>
      <w:proofErr w:type="spellEnd"/>
      <w:r w:rsidRPr="00026D55">
        <w:rPr>
          <w:rFonts w:ascii="Times New Roman" w:hAnsi="Times New Roman" w:cs="Times New Roman"/>
          <w:sz w:val="28"/>
          <w:szCs w:val="28"/>
          <w:u w:val="single"/>
        </w:rPr>
        <w:t xml:space="preserve"> С.С.</w:t>
      </w:r>
      <w:r w:rsidRPr="00026D55">
        <w:rPr>
          <w:rFonts w:ascii="Times New Roman" w:hAnsi="Times New Roman" w:cs="Times New Roman"/>
          <w:sz w:val="28"/>
          <w:szCs w:val="28"/>
        </w:rPr>
        <w:t xml:space="preserve"> (Белгородский район) антимонопольного законодательства, выразившегося в осуществлении пассажирских перевозок без разрешения на право осуществления пассажирских перевозок на регулярных маршрутах (без заключения соответствующих договоров на право их осуществления с органами местного самоуправления), выдано предупреждение ИП </w:t>
      </w:r>
      <w:proofErr w:type="spellStart"/>
      <w:r w:rsidRPr="00026D55">
        <w:rPr>
          <w:rFonts w:ascii="Times New Roman" w:hAnsi="Times New Roman" w:cs="Times New Roman"/>
          <w:sz w:val="28"/>
          <w:szCs w:val="28"/>
        </w:rPr>
        <w:t>Бочарникову</w:t>
      </w:r>
      <w:proofErr w:type="spellEnd"/>
      <w:r w:rsidRPr="00026D55">
        <w:rPr>
          <w:rFonts w:ascii="Times New Roman" w:hAnsi="Times New Roman" w:cs="Times New Roman"/>
          <w:sz w:val="28"/>
          <w:szCs w:val="28"/>
        </w:rPr>
        <w:t xml:space="preserve"> С.С. о прекращении указанных действий.</w:t>
      </w:r>
      <w:proofErr w:type="gramEnd"/>
      <w:r w:rsidRPr="00026D55">
        <w:rPr>
          <w:rFonts w:ascii="Times New Roman" w:hAnsi="Times New Roman" w:cs="Times New Roman"/>
          <w:sz w:val="28"/>
          <w:szCs w:val="28"/>
        </w:rPr>
        <w:t xml:space="preserve"> Предупреждение находится в стадии исполнения.</w:t>
      </w:r>
    </w:p>
    <w:p w:rsidR="0039622F" w:rsidRPr="00992B43" w:rsidRDefault="0039622F" w:rsidP="0039622F">
      <w:pPr>
        <w:spacing w:line="240" w:lineRule="auto"/>
        <w:ind w:firstLine="708"/>
        <w:jc w:val="both"/>
        <w:rPr>
          <w:rFonts w:ascii="Times New Roman" w:hAnsi="Times New Roman" w:cs="Times New Roman"/>
          <w:sz w:val="28"/>
          <w:szCs w:val="28"/>
        </w:rPr>
      </w:pPr>
      <w:r w:rsidRPr="00026D55">
        <w:rPr>
          <w:rFonts w:ascii="Times New Roman" w:hAnsi="Times New Roman" w:cs="Times New Roman"/>
          <w:sz w:val="28"/>
          <w:szCs w:val="28"/>
        </w:rPr>
        <w:lastRenderedPageBreak/>
        <w:t xml:space="preserve">-по итогам рассмотрения заявления МУП «Городской пассажирский транспорт» </w:t>
      </w:r>
      <w:r w:rsidRPr="00026D55">
        <w:rPr>
          <w:rFonts w:ascii="Times New Roman" w:hAnsi="Times New Roman" w:cs="Times New Roman"/>
          <w:sz w:val="28"/>
          <w:szCs w:val="28"/>
          <w:u w:val="single"/>
        </w:rPr>
        <w:t>о нарушении ИП Киричковой О.Д</w:t>
      </w:r>
      <w:r w:rsidRPr="00026D55">
        <w:rPr>
          <w:rFonts w:ascii="Times New Roman" w:hAnsi="Times New Roman" w:cs="Times New Roman"/>
          <w:sz w:val="28"/>
          <w:szCs w:val="28"/>
        </w:rPr>
        <w:t>. (г</w:t>
      </w:r>
      <w:proofErr w:type="gramStart"/>
      <w:r w:rsidRPr="00026D55">
        <w:rPr>
          <w:rFonts w:ascii="Times New Roman" w:hAnsi="Times New Roman" w:cs="Times New Roman"/>
          <w:sz w:val="28"/>
          <w:szCs w:val="28"/>
        </w:rPr>
        <w:t>.Б</w:t>
      </w:r>
      <w:proofErr w:type="gramEnd"/>
      <w:r w:rsidRPr="00026D55">
        <w:rPr>
          <w:rFonts w:ascii="Times New Roman" w:hAnsi="Times New Roman" w:cs="Times New Roman"/>
          <w:sz w:val="28"/>
          <w:szCs w:val="28"/>
        </w:rPr>
        <w:t>елгород) антимонопольного законодательства, выразившегося в осуществлении пассажирских перевозок без разрешения на право осуществления пассажирских перевозок на регулярных маршрутах (без заключения соответствующих договоров на право их осуществления с органами местного самоуправления), выдано предупреждение ИП Киричковой О.Д. о прекращении указанных действий. Предупреждение находится в стадии исполнения.</w:t>
      </w:r>
    </w:p>
    <w:p w:rsidR="00651820" w:rsidRPr="00952CBB" w:rsidRDefault="00651820" w:rsidP="00651820">
      <w:pPr>
        <w:autoSpaceDE w:val="0"/>
        <w:autoSpaceDN w:val="0"/>
        <w:adjustRightInd w:val="0"/>
        <w:spacing w:after="0" w:line="240" w:lineRule="auto"/>
        <w:ind w:firstLine="540"/>
        <w:jc w:val="both"/>
        <w:outlineLvl w:val="0"/>
        <w:rPr>
          <w:rFonts w:ascii="Times New Roman" w:hAnsi="Times New Roman" w:cs="Times New Roman"/>
          <w:i/>
          <w:iCs/>
          <w:sz w:val="28"/>
          <w:szCs w:val="28"/>
        </w:rPr>
      </w:pPr>
      <w:proofErr w:type="gramStart"/>
      <w:r w:rsidRPr="00482586">
        <w:rPr>
          <w:rFonts w:ascii="Times New Roman" w:hAnsi="Times New Roman" w:cs="Times New Roman"/>
          <w:b/>
          <w:sz w:val="28"/>
          <w:szCs w:val="28"/>
        </w:rPr>
        <w:t>По ст. 15 Федерального закона от 26.07.2006 №</w:t>
      </w:r>
      <w:r>
        <w:rPr>
          <w:rFonts w:ascii="Times New Roman" w:hAnsi="Times New Roman" w:cs="Times New Roman"/>
          <w:b/>
          <w:sz w:val="28"/>
          <w:szCs w:val="28"/>
        </w:rPr>
        <w:t xml:space="preserve"> </w:t>
      </w:r>
      <w:r w:rsidRPr="00482586">
        <w:rPr>
          <w:rFonts w:ascii="Times New Roman" w:hAnsi="Times New Roman" w:cs="Times New Roman"/>
          <w:b/>
          <w:sz w:val="28"/>
          <w:szCs w:val="28"/>
        </w:rPr>
        <w:t>135-ФЗ «О защите конкуренции»</w:t>
      </w:r>
      <w:r>
        <w:rPr>
          <w:szCs w:val="28"/>
        </w:rPr>
        <w:t xml:space="preserve"> (</w:t>
      </w:r>
      <w:r w:rsidRPr="009E7C41">
        <w:rPr>
          <w:rFonts w:ascii="Times New Roman" w:hAnsi="Times New Roman" w:cs="Times New Roman"/>
          <w:b/>
          <w:iCs/>
          <w:sz w:val="28"/>
          <w:szCs w:val="28"/>
        </w:rPr>
        <w:t>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w:t>
      </w:r>
      <w:r>
        <w:rPr>
          <w:rFonts w:ascii="Times New Roman" w:hAnsi="Times New Roman" w:cs="Times New Roman"/>
          <w:b/>
          <w:iCs/>
          <w:sz w:val="28"/>
          <w:szCs w:val="28"/>
        </w:rPr>
        <w:t>,</w:t>
      </w:r>
      <w:r w:rsidRPr="009E7C41">
        <w:rPr>
          <w:rFonts w:ascii="Times New Roman" w:hAnsi="Times New Roman" w:cs="Times New Roman"/>
          <w:b/>
          <w:iCs/>
          <w:sz w:val="28"/>
          <w:szCs w:val="28"/>
        </w:rPr>
        <w:t xml:space="preserve"> органов или организаций, организаций, участвующих в предоставлении</w:t>
      </w:r>
      <w:proofErr w:type="gramEnd"/>
      <w:r w:rsidRPr="009E7C41">
        <w:rPr>
          <w:rFonts w:ascii="Times New Roman" w:hAnsi="Times New Roman" w:cs="Times New Roman"/>
          <w:b/>
          <w:iCs/>
          <w:sz w:val="28"/>
          <w:szCs w:val="28"/>
        </w:rPr>
        <w:t xml:space="preserve"> </w:t>
      </w:r>
      <w:proofErr w:type="gramStart"/>
      <w:r w:rsidRPr="009E7C41">
        <w:rPr>
          <w:rFonts w:ascii="Times New Roman" w:hAnsi="Times New Roman" w:cs="Times New Roman"/>
          <w:b/>
          <w:iCs/>
          <w:sz w:val="28"/>
          <w:szCs w:val="28"/>
        </w:rPr>
        <w:t xml:space="preserve">государственных или муниципальных услуг, а </w:t>
      </w:r>
      <w:r w:rsidRPr="00952CBB">
        <w:rPr>
          <w:rFonts w:ascii="Times New Roman" w:hAnsi="Times New Roman" w:cs="Times New Roman"/>
          <w:b/>
          <w:iCs/>
          <w:sz w:val="28"/>
          <w:szCs w:val="28"/>
        </w:rPr>
        <w:t>также государственных внебюджетных фондов, Центрального банка Российской Федерации</w:t>
      </w:r>
      <w:r w:rsidRPr="00952CBB">
        <w:rPr>
          <w:rFonts w:ascii="Times New Roman" w:hAnsi="Times New Roman" w:cs="Times New Roman"/>
          <w:i/>
          <w:iCs/>
          <w:sz w:val="28"/>
          <w:szCs w:val="28"/>
        </w:rPr>
        <w:t xml:space="preserve">) </w:t>
      </w:r>
      <w:proofErr w:type="gramEnd"/>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p>
    <w:p w:rsidR="0039622F" w:rsidRDefault="0039622F" w:rsidP="0039622F">
      <w:pPr>
        <w:pStyle w:val="a8"/>
        <w:jc w:val="both"/>
        <w:rPr>
          <w:color w:val="000000"/>
          <w:sz w:val="28"/>
          <w:szCs w:val="28"/>
        </w:rPr>
      </w:pPr>
      <w:proofErr w:type="gramStart"/>
      <w:r>
        <w:rPr>
          <w:sz w:val="28"/>
          <w:szCs w:val="28"/>
        </w:rPr>
        <w:t>В 3-м квартале 2017 года п</w:t>
      </w:r>
      <w:r w:rsidRPr="00CC3AE7">
        <w:rPr>
          <w:color w:val="000000"/>
          <w:sz w:val="28"/>
          <w:szCs w:val="28"/>
        </w:rPr>
        <w:t>о итогам рассмотрения заявления ООО «</w:t>
      </w:r>
      <w:proofErr w:type="spellStart"/>
      <w:r w:rsidRPr="00CC3AE7">
        <w:rPr>
          <w:color w:val="000000"/>
          <w:sz w:val="28"/>
          <w:szCs w:val="28"/>
        </w:rPr>
        <w:t>Русагро-Инвест</w:t>
      </w:r>
      <w:proofErr w:type="spellEnd"/>
      <w:r w:rsidRPr="00CC3AE7">
        <w:rPr>
          <w:color w:val="000000"/>
          <w:sz w:val="28"/>
          <w:szCs w:val="28"/>
        </w:rPr>
        <w:t xml:space="preserve">» о нарушении администрацией </w:t>
      </w:r>
      <w:proofErr w:type="spellStart"/>
      <w:r w:rsidRPr="00CC3AE7">
        <w:rPr>
          <w:color w:val="000000"/>
          <w:sz w:val="28"/>
          <w:szCs w:val="28"/>
        </w:rPr>
        <w:t>Жигайловского</w:t>
      </w:r>
      <w:proofErr w:type="spellEnd"/>
      <w:r w:rsidRPr="00CC3AE7">
        <w:rPr>
          <w:color w:val="000000"/>
          <w:sz w:val="28"/>
          <w:szCs w:val="28"/>
        </w:rPr>
        <w:t xml:space="preserve"> сельского поселения антимонопольного законодательства, выразившегося в предоставлении ФХ «Салют» в аренду земельного участка без проведения </w:t>
      </w:r>
      <w:r>
        <w:rPr>
          <w:color w:val="000000"/>
          <w:sz w:val="28"/>
          <w:szCs w:val="28"/>
        </w:rPr>
        <w:t xml:space="preserve">обязательных публичных процедур, установлены признаки нарушения </w:t>
      </w:r>
      <w:r w:rsidRPr="00CC3AE7">
        <w:rPr>
          <w:color w:val="000000"/>
          <w:sz w:val="28"/>
          <w:szCs w:val="28"/>
        </w:rPr>
        <w:t>п.</w:t>
      </w:r>
      <w:r>
        <w:rPr>
          <w:color w:val="000000"/>
          <w:sz w:val="28"/>
          <w:szCs w:val="28"/>
        </w:rPr>
        <w:t xml:space="preserve"> </w:t>
      </w:r>
      <w:r w:rsidRPr="00CC3AE7">
        <w:rPr>
          <w:color w:val="000000"/>
          <w:sz w:val="28"/>
          <w:szCs w:val="28"/>
        </w:rPr>
        <w:t>7 ч.</w:t>
      </w:r>
      <w:r>
        <w:rPr>
          <w:color w:val="000000"/>
          <w:sz w:val="28"/>
          <w:szCs w:val="28"/>
        </w:rPr>
        <w:t xml:space="preserve"> </w:t>
      </w:r>
      <w:r w:rsidRPr="00CC3AE7">
        <w:rPr>
          <w:color w:val="000000"/>
          <w:sz w:val="28"/>
          <w:szCs w:val="28"/>
        </w:rPr>
        <w:t>1 ст.</w:t>
      </w:r>
      <w:r>
        <w:rPr>
          <w:color w:val="000000"/>
          <w:sz w:val="28"/>
          <w:szCs w:val="28"/>
        </w:rPr>
        <w:t xml:space="preserve"> </w:t>
      </w:r>
      <w:r w:rsidRPr="00CC3AE7">
        <w:rPr>
          <w:color w:val="000000"/>
          <w:sz w:val="28"/>
          <w:szCs w:val="28"/>
        </w:rPr>
        <w:t xml:space="preserve">15 </w:t>
      </w:r>
      <w:r w:rsidRPr="00966F71">
        <w:rPr>
          <w:color w:val="000000"/>
          <w:sz w:val="28"/>
          <w:szCs w:val="28"/>
        </w:rPr>
        <w:t>Федерального закона от 26.07.2006 № 135-ФЗ «О защите конкуренции»</w:t>
      </w:r>
      <w:r>
        <w:rPr>
          <w:color w:val="000000"/>
          <w:sz w:val="28"/>
          <w:szCs w:val="28"/>
        </w:rPr>
        <w:t xml:space="preserve"> (</w:t>
      </w:r>
      <w:r w:rsidRPr="00CC3AE7">
        <w:rPr>
          <w:color w:val="000000"/>
          <w:sz w:val="28"/>
          <w:szCs w:val="28"/>
        </w:rPr>
        <w:t>запрещается предоставление муниципальной преференции без предварительного согласия с антимонопольным органом</w:t>
      </w:r>
      <w:proofErr w:type="gramEnd"/>
      <w:r>
        <w:rPr>
          <w:color w:val="000000"/>
          <w:sz w:val="28"/>
          <w:szCs w:val="28"/>
        </w:rPr>
        <w:t xml:space="preserve">) и выдано предупреждение </w:t>
      </w:r>
      <w:r w:rsidRPr="00CC3AE7">
        <w:rPr>
          <w:color w:val="000000"/>
          <w:sz w:val="28"/>
          <w:szCs w:val="28"/>
        </w:rPr>
        <w:t>об устранении причин и условий, способствовавших возникновению нарушения антимонопольного законодательства и о принятии мер по устранению последствий этого нарушения</w:t>
      </w:r>
      <w:r>
        <w:rPr>
          <w:color w:val="000000"/>
          <w:sz w:val="28"/>
          <w:szCs w:val="28"/>
        </w:rPr>
        <w:t xml:space="preserve"> путем принятия мер </w:t>
      </w:r>
      <w:r w:rsidRPr="007A0ADC">
        <w:rPr>
          <w:color w:val="000000"/>
          <w:sz w:val="28"/>
          <w:szCs w:val="28"/>
        </w:rPr>
        <w:t>по возврату муниципального имущества в казну муниципального образования.</w:t>
      </w:r>
      <w:r>
        <w:rPr>
          <w:color w:val="000000"/>
          <w:sz w:val="28"/>
          <w:szCs w:val="28"/>
        </w:rPr>
        <w:t xml:space="preserve"> </w:t>
      </w:r>
    </w:p>
    <w:p w:rsidR="0039622F" w:rsidRDefault="0039622F" w:rsidP="0039622F">
      <w:pPr>
        <w:pStyle w:val="a8"/>
        <w:ind w:firstLine="708"/>
        <w:jc w:val="both"/>
        <w:rPr>
          <w:color w:val="000000"/>
          <w:sz w:val="28"/>
          <w:szCs w:val="28"/>
        </w:rPr>
      </w:pPr>
      <w:proofErr w:type="gramStart"/>
      <w:r>
        <w:rPr>
          <w:color w:val="000000"/>
          <w:sz w:val="28"/>
          <w:szCs w:val="28"/>
        </w:rPr>
        <w:t xml:space="preserve">В 4-м квартале 2017 года </w:t>
      </w:r>
      <w:r w:rsidRPr="00CC3AE7">
        <w:rPr>
          <w:color w:val="000000"/>
          <w:sz w:val="28"/>
          <w:szCs w:val="28"/>
        </w:rPr>
        <w:t>администраци</w:t>
      </w:r>
      <w:r>
        <w:rPr>
          <w:color w:val="000000"/>
          <w:sz w:val="28"/>
          <w:szCs w:val="28"/>
        </w:rPr>
        <w:t xml:space="preserve">я </w:t>
      </w:r>
      <w:proofErr w:type="spellStart"/>
      <w:r w:rsidRPr="00CC3AE7">
        <w:rPr>
          <w:color w:val="000000"/>
          <w:sz w:val="28"/>
          <w:szCs w:val="28"/>
        </w:rPr>
        <w:t>Жигайловского</w:t>
      </w:r>
      <w:proofErr w:type="spellEnd"/>
      <w:r w:rsidRPr="00CC3AE7">
        <w:rPr>
          <w:color w:val="000000"/>
          <w:sz w:val="28"/>
          <w:szCs w:val="28"/>
        </w:rPr>
        <w:t xml:space="preserve"> сельского поселения</w:t>
      </w:r>
      <w:r>
        <w:rPr>
          <w:color w:val="000000"/>
          <w:sz w:val="28"/>
          <w:szCs w:val="28"/>
        </w:rPr>
        <w:t xml:space="preserve"> </w:t>
      </w:r>
      <w:proofErr w:type="spellStart"/>
      <w:r>
        <w:rPr>
          <w:color w:val="000000"/>
          <w:sz w:val="28"/>
          <w:szCs w:val="28"/>
        </w:rPr>
        <w:t>Корочанского</w:t>
      </w:r>
      <w:proofErr w:type="spellEnd"/>
      <w:r>
        <w:rPr>
          <w:color w:val="000000"/>
          <w:sz w:val="28"/>
          <w:szCs w:val="28"/>
        </w:rPr>
        <w:t xml:space="preserve"> района сообщила в Белгородское УФАС о добровольном выполнении указанного предупреждения путем расторжения договора аренды земельного участка и его возращения в казану поселения.</w:t>
      </w:r>
      <w:proofErr w:type="gramEnd"/>
    </w:p>
    <w:p w:rsidR="0039622F" w:rsidRDefault="0039622F" w:rsidP="0039622F">
      <w:pPr>
        <w:pStyle w:val="a8"/>
        <w:ind w:firstLine="708"/>
        <w:jc w:val="both"/>
        <w:rPr>
          <w:color w:val="000000"/>
          <w:sz w:val="28"/>
          <w:szCs w:val="28"/>
        </w:rPr>
      </w:pPr>
      <w:r>
        <w:rPr>
          <w:color w:val="000000"/>
          <w:sz w:val="28"/>
          <w:szCs w:val="28"/>
        </w:rPr>
        <w:t xml:space="preserve">В связи с исполнением предупреждения дело о нарушении </w:t>
      </w:r>
      <w:r w:rsidRPr="00CC3AE7">
        <w:rPr>
          <w:color w:val="000000"/>
          <w:sz w:val="28"/>
          <w:szCs w:val="28"/>
        </w:rPr>
        <w:t>п.</w:t>
      </w:r>
      <w:r>
        <w:rPr>
          <w:color w:val="000000"/>
          <w:sz w:val="28"/>
          <w:szCs w:val="28"/>
        </w:rPr>
        <w:t xml:space="preserve"> </w:t>
      </w:r>
      <w:r w:rsidRPr="00CC3AE7">
        <w:rPr>
          <w:color w:val="000000"/>
          <w:sz w:val="28"/>
          <w:szCs w:val="28"/>
        </w:rPr>
        <w:t>7 ч.</w:t>
      </w:r>
      <w:r>
        <w:rPr>
          <w:color w:val="000000"/>
          <w:sz w:val="28"/>
          <w:szCs w:val="28"/>
        </w:rPr>
        <w:t xml:space="preserve"> </w:t>
      </w:r>
      <w:r w:rsidRPr="00CC3AE7">
        <w:rPr>
          <w:color w:val="000000"/>
          <w:sz w:val="28"/>
          <w:szCs w:val="28"/>
        </w:rPr>
        <w:t>1 ст.</w:t>
      </w:r>
      <w:r>
        <w:rPr>
          <w:color w:val="000000"/>
          <w:sz w:val="28"/>
          <w:szCs w:val="28"/>
        </w:rPr>
        <w:t xml:space="preserve"> </w:t>
      </w:r>
      <w:r w:rsidRPr="00CC3AE7">
        <w:rPr>
          <w:color w:val="000000"/>
          <w:sz w:val="28"/>
          <w:szCs w:val="28"/>
        </w:rPr>
        <w:t xml:space="preserve">15 </w:t>
      </w:r>
      <w:r w:rsidRPr="00966F71">
        <w:rPr>
          <w:color w:val="000000"/>
          <w:sz w:val="28"/>
          <w:szCs w:val="28"/>
        </w:rPr>
        <w:t>Федерального закона от 26.07.2006 № 135-ФЗ «О защите конкуренции»</w:t>
      </w:r>
      <w:r>
        <w:rPr>
          <w:color w:val="000000"/>
          <w:sz w:val="28"/>
          <w:szCs w:val="28"/>
        </w:rPr>
        <w:t xml:space="preserve"> не возбуждалось.</w:t>
      </w:r>
    </w:p>
    <w:p w:rsidR="0039622F" w:rsidRDefault="0039622F" w:rsidP="0039622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Решений по делам о нарушении ст. 15 </w:t>
      </w:r>
      <w:r w:rsidRPr="00966F71">
        <w:rPr>
          <w:rFonts w:ascii="Times New Roman" w:hAnsi="Times New Roman"/>
          <w:color w:val="000000"/>
          <w:sz w:val="28"/>
          <w:szCs w:val="28"/>
        </w:rPr>
        <w:t>Федерального закона от 26.07.2006 № 135-ФЗ «О защите конкуренции»</w:t>
      </w:r>
      <w:r>
        <w:rPr>
          <w:rFonts w:ascii="Times New Roman" w:hAnsi="Times New Roman"/>
          <w:color w:val="000000"/>
          <w:sz w:val="28"/>
          <w:szCs w:val="28"/>
        </w:rPr>
        <w:t xml:space="preserve"> в 4-м квартале 2017 года не принималось.</w:t>
      </w:r>
    </w:p>
    <w:p w:rsidR="0039622F" w:rsidRPr="00482586" w:rsidRDefault="0039622F" w:rsidP="0039622F">
      <w:pPr>
        <w:autoSpaceDE w:val="0"/>
        <w:autoSpaceDN w:val="0"/>
        <w:adjustRightInd w:val="0"/>
        <w:spacing w:after="0" w:line="240" w:lineRule="auto"/>
        <w:ind w:firstLine="540"/>
        <w:jc w:val="both"/>
        <w:outlineLvl w:val="0"/>
        <w:rPr>
          <w:rFonts w:ascii="Times New Roman" w:hAnsi="Times New Roman"/>
          <w:i/>
          <w:sz w:val="28"/>
          <w:szCs w:val="28"/>
        </w:rPr>
      </w:pP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b/>
          <w:i/>
          <w:iCs/>
          <w:sz w:val="28"/>
          <w:szCs w:val="28"/>
        </w:rPr>
      </w:pPr>
      <w:r w:rsidRPr="00F26B93">
        <w:rPr>
          <w:rFonts w:ascii="Times New Roman" w:hAnsi="Times New Roman" w:cs="Times New Roman"/>
          <w:b/>
          <w:sz w:val="28"/>
          <w:szCs w:val="28"/>
        </w:rPr>
        <w:t>По статье 16</w:t>
      </w:r>
      <w:r w:rsidRPr="00F35285">
        <w:rPr>
          <w:rFonts w:ascii="Times New Roman" w:hAnsi="Times New Roman" w:cs="Times New Roman"/>
          <w:sz w:val="28"/>
          <w:szCs w:val="28"/>
        </w:rPr>
        <w:t xml:space="preserve"> </w:t>
      </w:r>
      <w:r w:rsidRPr="00482586">
        <w:rPr>
          <w:rFonts w:ascii="Times New Roman" w:hAnsi="Times New Roman" w:cs="Times New Roman"/>
          <w:b/>
          <w:sz w:val="28"/>
          <w:szCs w:val="28"/>
        </w:rPr>
        <w:t>Федерального закона от 26.07.2006 №</w:t>
      </w:r>
      <w:r>
        <w:rPr>
          <w:rFonts w:ascii="Times New Roman" w:hAnsi="Times New Roman" w:cs="Times New Roman"/>
          <w:b/>
          <w:sz w:val="28"/>
          <w:szCs w:val="28"/>
        </w:rPr>
        <w:t xml:space="preserve"> </w:t>
      </w:r>
      <w:r w:rsidRPr="00482586">
        <w:rPr>
          <w:rFonts w:ascii="Times New Roman" w:hAnsi="Times New Roman" w:cs="Times New Roman"/>
          <w:b/>
          <w:sz w:val="28"/>
          <w:szCs w:val="28"/>
        </w:rPr>
        <w:t>135-ФЗ «О защите конкуренции»</w:t>
      </w:r>
      <w:r w:rsidRPr="00F35285">
        <w:rPr>
          <w:rFonts w:ascii="Times New Roman" w:hAnsi="Times New Roman" w:cs="Times New Roman"/>
          <w:sz w:val="28"/>
          <w:szCs w:val="28"/>
        </w:rPr>
        <w:t xml:space="preserve"> </w:t>
      </w:r>
      <w:r w:rsidRPr="009E7C41">
        <w:rPr>
          <w:rFonts w:ascii="Times New Roman" w:hAnsi="Times New Roman" w:cs="Times New Roman"/>
          <w:b/>
          <w:i/>
          <w:sz w:val="28"/>
          <w:szCs w:val="28"/>
        </w:rPr>
        <w:t>(</w:t>
      </w:r>
      <w:r w:rsidRPr="009E7C41">
        <w:rPr>
          <w:rFonts w:ascii="Times New Roman" w:hAnsi="Times New Roman" w:cs="Times New Roman"/>
          <w:b/>
          <w:i/>
          <w:iCs/>
          <w:sz w:val="28"/>
          <w:szCs w:val="28"/>
        </w:rPr>
        <w:t xml:space="preserve">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w:t>
      </w:r>
      <w:r w:rsidRPr="009E7C41">
        <w:rPr>
          <w:rFonts w:ascii="Times New Roman" w:hAnsi="Times New Roman" w:cs="Times New Roman"/>
          <w:b/>
          <w:i/>
          <w:iCs/>
          <w:sz w:val="28"/>
          <w:szCs w:val="28"/>
        </w:rPr>
        <w:lastRenderedPageBreak/>
        <w:t xml:space="preserve">самоуправления, иных осуществляющих функции указанных органов </w:t>
      </w:r>
      <w:proofErr w:type="spellStart"/>
      <w:proofErr w:type="gramStart"/>
      <w:r w:rsidRPr="009E7C41">
        <w:rPr>
          <w:rFonts w:ascii="Times New Roman" w:hAnsi="Times New Roman" w:cs="Times New Roman"/>
          <w:b/>
          <w:i/>
          <w:iCs/>
          <w:sz w:val="28"/>
          <w:szCs w:val="28"/>
        </w:rPr>
        <w:t>органов</w:t>
      </w:r>
      <w:proofErr w:type="spellEnd"/>
      <w:proofErr w:type="gramEnd"/>
      <w:r w:rsidRPr="009E7C41">
        <w:rPr>
          <w:rFonts w:ascii="Times New Roman" w:hAnsi="Times New Roman" w:cs="Times New Roman"/>
          <w:b/>
          <w:i/>
          <w:iCs/>
          <w:sz w:val="28"/>
          <w:szCs w:val="28"/>
        </w:rPr>
        <w:t xml:space="preserve"> или организаций, а также государственных внебюджетных фондов, Центрального банка Российской Федерации)</w:t>
      </w:r>
      <w:r>
        <w:rPr>
          <w:rFonts w:ascii="Times New Roman" w:hAnsi="Times New Roman" w:cs="Times New Roman"/>
          <w:b/>
          <w:i/>
          <w:iCs/>
          <w:sz w:val="28"/>
          <w:szCs w:val="28"/>
        </w:rPr>
        <w:t xml:space="preserve"> </w:t>
      </w:r>
    </w:p>
    <w:p w:rsidR="00E769EA" w:rsidRDefault="00E769EA" w:rsidP="0039622F">
      <w:pPr>
        <w:autoSpaceDE w:val="0"/>
        <w:autoSpaceDN w:val="0"/>
        <w:adjustRightInd w:val="0"/>
        <w:spacing w:after="0" w:line="240" w:lineRule="auto"/>
        <w:ind w:left="1" w:firstLine="708"/>
        <w:jc w:val="both"/>
        <w:outlineLvl w:val="0"/>
        <w:rPr>
          <w:rFonts w:ascii="Times New Roman" w:hAnsi="Times New Roman"/>
          <w:color w:val="000000"/>
          <w:sz w:val="28"/>
          <w:szCs w:val="28"/>
        </w:rPr>
      </w:pPr>
    </w:p>
    <w:p w:rsidR="0039622F" w:rsidRPr="00966F71" w:rsidRDefault="0039622F" w:rsidP="0039622F">
      <w:pPr>
        <w:autoSpaceDE w:val="0"/>
        <w:autoSpaceDN w:val="0"/>
        <w:adjustRightInd w:val="0"/>
        <w:spacing w:after="0" w:line="240" w:lineRule="auto"/>
        <w:ind w:left="1" w:firstLine="708"/>
        <w:jc w:val="both"/>
        <w:outlineLvl w:val="0"/>
        <w:rPr>
          <w:rFonts w:ascii="Times New Roman" w:hAnsi="Times New Roman"/>
          <w:color w:val="000000"/>
          <w:sz w:val="28"/>
          <w:szCs w:val="28"/>
        </w:rPr>
      </w:pPr>
      <w:r>
        <w:rPr>
          <w:rFonts w:ascii="Times New Roman" w:hAnsi="Times New Roman"/>
          <w:color w:val="000000"/>
          <w:sz w:val="28"/>
          <w:szCs w:val="28"/>
        </w:rPr>
        <w:t>А</w:t>
      </w:r>
      <w:r w:rsidRPr="00966F71">
        <w:rPr>
          <w:rFonts w:ascii="Times New Roman" w:hAnsi="Times New Roman"/>
          <w:color w:val="000000"/>
          <w:sz w:val="28"/>
          <w:szCs w:val="28"/>
        </w:rPr>
        <w:t>дминистраци</w:t>
      </w:r>
      <w:r>
        <w:rPr>
          <w:rFonts w:ascii="Times New Roman" w:hAnsi="Times New Roman"/>
          <w:color w:val="000000"/>
          <w:sz w:val="28"/>
          <w:szCs w:val="28"/>
        </w:rPr>
        <w:t>ей</w:t>
      </w:r>
      <w:r w:rsidRPr="00966F71">
        <w:rPr>
          <w:rFonts w:ascii="Times New Roman" w:hAnsi="Times New Roman"/>
          <w:color w:val="000000"/>
          <w:sz w:val="28"/>
          <w:szCs w:val="28"/>
        </w:rPr>
        <w:t xml:space="preserve"> </w:t>
      </w:r>
      <w:proofErr w:type="spellStart"/>
      <w:r w:rsidRPr="00966F71">
        <w:rPr>
          <w:rFonts w:ascii="Times New Roman" w:hAnsi="Times New Roman"/>
          <w:color w:val="000000"/>
          <w:sz w:val="28"/>
          <w:szCs w:val="28"/>
        </w:rPr>
        <w:t>Старооскольского</w:t>
      </w:r>
      <w:proofErr w:type="spellEnd"/>
      <w:r w:rsidRPr="00966F71">
        <w:rPr>
          <w:rFonts w:ascii="Times New Roman" w:hAnsi="Times New Roman"/>
          <w:color w:val="000000"/>
          <w:sz w:val="28"/>
          <w:szCs w:val="28"/>
        </w:rPr>
        <w:t xml:space="preserve"> городского округа</w:t>
      </w:r>
      <w:r>
        <w:rPr>
          <w:rFonts w:ascii="Times New Roman" w:hAnsi="Times New Roman"/>
          <w:color w:val="000000"/>
          <w:sz w:val="28"/>
          <w:szCs w:val="28"/>
        </w:rPr>
        <w:t xml:space="preserve"> исполнены предписания </w:t>
      </w:r>
      <w:r w:rsidRPr="00E21A52">
        <w:rPr>
          <w:rFonts w:ascii="Times New Roman" w:hAnsi="Times New Roman"/>
          <w:color w:val="000000"/>
          <w:sz w:val="28"/>
          <w:szCs w:val="28"/>
        </w:rPr>
        <w:t>о прекращении соглашения, нарушающего антимонопольное законодательство</w:t>
      </w:r>
      <w:r>
        <w:rPr>
          <w:rFonts w:ascii="Times New Roman" w:hAnsi="Times New Roman"/>
          <w:color w:val="000000"/>
          <w:sz w:val="28"/>
          <w:szCs w:val="28"/>
        </w:rPr>
        <w:t xml:space="preserve">, </w:t>
      </w:r>
      <w:r w:rsidRPr="00E21A52">
        <w:rPr>
          <w:rFonts w:ascii="Times New Roman" w:hAnsi="Times New Roman"/>
          <w:color w:val="000000"/>
          <w:sz w:val="28"/>
          <w:szCs w:val="28"/>
        </w:rPr>
        <w:t xml:space="preserve">путем прекращения совместной деятельности </w:t>
      </w:r>
      <w:r>
        <w:rPr>
          <w:rFonts w:ascii="Times New Roman" w:hAnsi="Times New Roman"/>
          <w:color w:val="000000"/>
          <w:sz w:val="28"/>
          <w:szCs w:val="28"/>
        </w:rPr>
        <w:t xml:space="preserve">с </w:t>
      </w:r>
      <w:r w:rsidRPr="00966F71">
        <w:rPr>
          <w:rFonts w:ascii="Times New Roman" w:hAnsi="Times New Roman"/>
          <w:color w:val="000000"/>
          <w:sz w:val="28"/>
          <w:szCs w:val="28"/>
        </w:rPr>
        <w:t>ООО «</w:t>
      </w:r>
      <w:proofErr w:type="spellStart"/>
      <w:r w:rsidRPr="00966F71">
        <w:rPr>
          <w:rFonts w:ascii="Times New Roman" w:hAnsi="Times New Roman"/>
          <w:color w:val="000000"/>
          <w:sz w:val="28"/>
          <w:szCs w:val="28"/>
        </w:rPr>
        <w:t>ТрансАльянс</w:t>
      </w:r>
      <w:proofErr w:type="spellEnd"/>
      <w:r w:rsidRPr="00966F71">
        <w:rPr>
          <w:rFonts w:ascii="Times New Roman" w:hAnsi="Times New Roman"/>
          <w:color w:val="000000"/>
          <w:sz w:val="28"/>
          <w:szCs w:val="28"/>
        </w:rPr>
        <w:t>»</w:t>
      </w:r>
      <w:r>
        <w:rPr>
          <w:rFonts w:ascii="Times New Roman" w:hAnsi="Times New Roman"/>
          <w:color w:val="000000"/>
          <w:sz w:val="28"/>
          <w:szCs w:val="28"/>
        </w:rPr>
        <w:t xml:space="preserve"> </w:t>
      </w:r>
      <w:r w:rsidRPr="00E21A52">
        <w:rPr>
          <w:rFonts w:ascii="Times New Roman" w:hAnsi="Times New Roman"/>
          <w:color w:val="000000"/>
          <w:sz w:val="28"/>
          <w:szCs w:val="28"/>
        </w:rPr>
        <w:t>по организации и осуществлению пассажирских перевозок без контракта (договора), заключенного согласно требованиям Федерального закона от 13.07.2015 № 220-ФЗ</w:t>
      </w:r>
      <w:r>
        <w:rPr>
          <w:rFonts w:ascii="Times New Roman" w:hAnsi="Times New Roman"/>
          <w:color w:val="000000"/>
          <w:sz w:val="28"/>
          <w:szCs w:val="28"/>
        </w:rPr>
        <w:t>.</w:t>
      </w:r>
    </w:p>
    <w:p w:rsidR="0039622F" w:rsidRPr="00966F71" w:rsidRDefault="0039622F" w:rsidP="0039622F">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Ранее, </w:t>
      </w:r>
      <w:r w:rsidRPr="004C225C">
        <w:rPr>
          <w:rFonts w:ascii="Times New Roman" w:hAnsi="Times New Roman"/>
          <w:color w:val="000000"/>
          <w:sz w:val="28"/>
          <w:szCs w:val="28"/>
        </w:rPr>
        <w:t xml:space="preserve">Белгородским УФАС России </w:t>
      </w:r>
      <w:r>
        <w:rPr>
          <w:rFonts w:ascii="Times New Roman" w:hAnsi="Times New Roman"/>
          <w:color w:val="000000"/>
          <w:sz w:val="28"/>
          <w:szCs w:val="28"/>
        </w:rPr>
        <w:t xml:space="preserve">по делу № 002-17-АЗ </w:t>
      </w:r>
      <w:r w:rsidRPr="004C225C">
        <w:rPr>
          <w:rFonts w:ascii="Times New Roman" w:hAnsi="Times New Roman"/>
          <w:color w:val="000000"/>
          <w:sz w:val="28"/>
          <w:szCs w:val="28"/>
        </w:rPr>
        <w:t xml:space="preserve">принято решение от 31.07.2017 </w:t>
      </w:r>
      <w:r>
        <w:rPr>
          <w:rFonts w:ascii="Times New Roman" w:hAnsi="Times New Roman"/>
          <w:color w:val="000000"/>
          <w:sz w:val="28"/>
          <w:szCs w:val="28"/>
        </w:rPr>
        <w:t>о п</w:t>
      </w:r>
      <w:r w:rsidRPr="00966F71">
        <w:rPr>
          <w:rFonts w:ascii="Times New Roman" w:hAnsi="Times New Roman"/>
          <w:color w:val="000000"/>
          <w:sz w:val="28"/>
          <w:szCs w:val="28"/>
        </w:rPr>
        <w:t>ризнани</w:t>
      </w:r>
      <w:r>
        <w:rPr>
          <w:rFonts w:ascii="Times New Roman" w:hAnsi="Times New Roman"/>
          <w:color w:val="000000"/>
          <w:sz w:val="28"/>
          <w:szCs w:val="28"/>
        </w:rPr>
        <w:t>и</w:t>
      </w:r>
      <w:r w:rsidRPr="00966F71">
        <w:rPr>
          <w:rFonts w:ascii="Times New Roman" w:hAnsi="Times New Roman"/>
          <w:color w:val="000000"/>
          <w:sz w:val="28"/>
          <w:szCs w:val="28"/>
        </w:rPr>
        <w:t xml:space="preserve"> администраци</w:t>
      </w:r>
      <w:r>
        <w:rPr>
          <w:rFonts w:ascii="Times New Roman" w:hAnsi="Times New Roman"/>
          <w:color w:val="000000"/>
          <w:sz w:val="28"/>
          <w:szCs w:val="28"/>
        </w:rPr>
        <w:t>и</w:t>
      </w:r>
      <w:r w:rsidRPr="00966F71">
        <w:rPr>
          <w:rFonts w:ascii="Times New Roman" w:hAnsi="Times New Roman"/>
          <w:color w:val="000000"/>
          <w:sz w:val="28"/>
          <w:szCs w:val="28"/>
        </w:rPr>
        <w:t xml:space="preserve"> </w:t>
      </w:r>
      <w:proofErr w:type="spellStart"/>
      <w:r w:rsidRPr="00966F71">
        <w:rPr>
          <w:rFonts w:ascii="Times New Roman" w:hAnsi="Times New Roman"/>
          <w:color w:val="000000"/>
          <w:sz w:val="28"/>
          <w:szCs w:val="28"/>
        </w:rPr>
        <w:t>Старооскольского</w:t>
      </w:r>
      <w:proofErr w:type="spellEnd"/>
      <w:r w:rsidRPr="00966F71">
        <w:rPr>
          <w:rFonts w:ascii="Times New Roman" w:hAnsi="Times New Roman"/>
          <w:color w:val="000000"/>
          <w:sz w:val="28"/>
          <w:szCs w:val="28"/>
        </w:rPr>
        <w:t xml:space="preserve"> городского округа и                        ООО «</w:t>
      </w:r>
      <w:proofErr w:type="spellStart"/>
      <w:r w:rsidRPr="00966F71">
        <w:rPr>
          <w:rFonts w:ascii="Times New Roman" w:hAnsi="Times New Roman"/>
          <w:color w:val="000000"/>
          <w:sz w:val="28"/>
          <w:szCs w:val="28"/>
        </w:rPr>
        <w:t>ТрансАльянс</w:t>
      </w:r>
      <w:proofErr w:type="spellEnd"/>
      <w:r w:rsidRPr="00966F71">
        <w:rPr>
          <w:rFonts w:ascii="Times New Roman" w:hAnsi="Times New Roman"/>
          <w:color w:val="000000"/>
          <w:sz w:val="28"/>
          <w:szCs w:val="28"/>
        </w:rPr>
        <w:t>» (ИНН 3128098355) нарушившими п. 4 ст. 16 Федерального закона от 26.07.2006 № 135-ФЗ «О защите конкуренции» путем заключения и реализации соглашения, которое привело или могло привести к недопущению, ограничению, устранению конкуренции, в частности к ограничению доступа на товарный рынок хозяйствующих субъектов.</w:t>
      </w:r>
      <w:proofErr w:type="gramEnd"/>
    </w:p>
    <w:p w:rsidR="0039622F" w:rsidRDefault="0039622F" w:rsidP="0039622F">
      <w:pPr>
        <w:spacing w:after="0" w:line="240" w:lineRule="auto"/>
        <w:ind w:firstLine="709"/>
        <w:jc w:val="both"/>
        <w:rPr>
          <w:rFonts w:ascii="Times New Roman" w:hAnsi="Times New Roman"/>
          <w:color w:val="000000"/>
          <w:sz w:val="28"/>
          <w:szCs w:val="28"/>
        </w:rPr>
      </w:pPr>
      <w:proofErr w:type="gramStart"/>
      <w:r w:rsidRPr="004C225C">
        <w:rPr>
          <w:rFonts w:ascii="Times New Roman" w:hAnsi="Times New Roman"/>
          <w:color w:val="000000"/>
          <w:sz w:val="28"/>
          <w:szCs w:val="28"/>
        </w:rPr>
        <w:t>В ходе рассмотрения дела устано</w:t>
      </w:r>
      <w:r>
        <w:rPr>
          <w:rFonts w:ascii="Times New Roman" w:hAnsi="Times New Roman"/>
          <w:color w:val="000000"/>
          <w:sz w:val="28"/>
          <w:szCs w:val="28"/>
        </w:rPr>
        <w:t>в</w:t>
      </w:r>
      <w:r w:rsidRPr="004C225C">
        <w:rPr>
          <w:rFonts w:ascii="Times New Roman" w:hAnsi="Times New Roman"/>
          <w:color w:val="000000"/>
          <w:sz w:val="28"/>
          <w:szCs w:val="28"/>
        </w:rPr>
        <w:t>ле</w:t>
      </w:r>
      <w:r>
        <w:rPr>
          <w:rFonts w:ascii="Times New Roman" w:hAnsi="Times New Roman"/>
          <w:color w:val="000000"/>
          <w:sz w:val="28"/>
          <w:szCs w:val="28"/>
        </w:rPr>
        <w:t>н</w:t>
      </w:r>
      <w:r w:rsidRPr="004C225C">
        <w:rPr>
          <w:rFonts w:ascii="Times New Roman" w:hAnsi="Times New Roman"/>
          <w:color w:val="000000"/>
          <w:sz w:val="28"/>
          <w:szCs w:val="28"/>
        </w:rPr>
        <w:t>о, что</w:t>
      </w:r>
      <w:r>
        <w:rPr>
          <w:rFonts w:ascii="Times New Roman" w:hAnsi="Times New Roman"/>
          <w:color w:val="000000"/>
          <w:sz w:val="28"/>
          <w:szCs w:val="28"/>
        </w:rPr>
        <w:t xml:space="preserve"> </w:t>
      </w:r>
      <w:r w:rsidRPr="004C225C">
        <w:rPr>
          <w:rFonts w:ascii="Times New Roman" w:hAnsi="Times New Roman"/>
          <w:color w:val="000000"/>
          <w:sz w:val="28"/>
          <w:szCs w:val="28"/>
        </w:rPr>
        <w:t>совместные действия ответчиков по делу привели к незаконному получению ООО «</w:t>
      </w:r>
      <w:proofErr w:type="spellStart"/>
      <w:r w:rsidRPr="004C225C">
        <w:rPr>
          <w:rFonts w:ascii="Times New Roman" w:hAnsi="Times New Roman"/>
          <w:color w:val="000000"/>
          <w:sz w:val="28"/>
          <w:szCs w:val="28"/>
        </w:rPr>
        <w:t>ТрансАльянс</w:t>
      </w:r>
      <w:proofErr w:type="spellEnd"/>
      <w:r w:rsidRPr="004C225C">
        <w:rPr>
          <w:rFonts w:ascii="Times New Roman" w:hAnsi="Times New Roman"/>
          <w:color w:val="000000"/>
          <w:sz w:val="28"/>
          <w:szCs w:val="28"/>
        </w:rPr>
        <w:t xml:space="preserve">» права на осуществление пассажирских перевозок на территории </w:t>
      </w:r>
      <w:proofErr w:type="spellStart"/>
      <w:r w:rsidRPr="004C225C">
        <w:rPr>
          <w:rFonts w:ascii="Times New Roman" w:hAnsi="Times New Roman"/>
          <w:color w:val="000000"/>
          <w:sz w:val="28"/>
          <w:szCs w:val="28"/>
        </w:rPr>
        <w:t>Старооскольского</w:t>
      </w:r>
      <w:proofErr w:type="spellEnd"/>
      <w:r w:rsidRPr="004C225C">
        <w:rPr>
          <w:rFonts w:ascii="Times New Roman" w:hAnsi="Times New Roman"/>
          <w:color w:val="000000"/>
          <w:sz w:val="28"/>
          <w:szCs w:val="28"/>
        </w:rPr>
        <w:t xml:space="preserve"> городского округа без проведения обязательных торгов и приобретению необходимых для их осуществления ресурсов, что ограничивает доступ иных хозяйствующих субъектов на рынок регулярных перевозок пассажиров автомобильным транспортом в пределах административных границ </w:t>
      </w:r>
      <w:proofErr w:type="spellStart"/>
      <w:r w:rsidRPr="004C225C">
        <w:rPr>
          <w:rFonts w:ascii="Times New Roman" w:hAnsi="Times New Roman"/>
          <w:color w:val="000000"/>
          <w:sz w:val="28"/>
          <w:szCs w:val="28"/>
        </w:rPr>
        <w:t>Старооскольского</w:t>
      </w:r>
      <w:proofErr w:type="spellEnd"/>
      <w:r w:rsidRPr="004C225C">
        <w:rPr>
          <w:rFonts w:ascii="Times New Roman" w:hAnsi="Times New Roman"/>
          <w:color w:val="000000"/>
          <w:sz w:val="28"/>
          <w:szCs w:val="28"/>
        </w:rPr>
        <w:t xml:space="preserve"> городского округа и, свидетельствует</w:t>
      </w:r>
      <w:proofErr w:type="gramEnd"/>
      <w:r w:rsidRPr="004C225C">
        <w:rPr>
          <w:rFonts w:ascii="Times New Roman" w:hAnsi="Times New Roman"/>
          <w:color w:val="000000"/>
          <w:sz w:val="28"/>
          <w:szCs w:val="28"/>
        </w:rPr>
        <w:t xml:space="preserve"> о наличии между ответчиками по делу </w:t>
      </w:r>
      <w:proofErr w:type="spellStart"/>
      <w:r w:rsidRPr="004C225C">
        <w:rPr>
          <w:rFonts w:ascii="Times New Roman" w:hAnsi="Times New Roman"/>
          <w:color w:val="000000"/>
          <w:sz w:val="28"/>
          <w:szCs w:val="28"/>
        </w:rPr>
        <w:t>антиконкурентного</w:t>
      </w:r>
      <w:proofErr w:type="spellEnd"/>
      <w:r w:rsidRPr="004C225C">
        <w:rPr>
          <w:rFonts w:ascii="Times New Roman" w:hAnsi="Times New Roman"/>
          <w:color w:val="000000"/>
          <w:sz w:val="28"/>
          <w:szCs w:val="28"/>
        </w:rPr>
        <w:t xml:space="preserve"> соглашения, которое достигнуто в устной форме и реализовывается ими в период начинания с 24.08.2016 по настоящее время</w:t>
      </w:r>
      <w:r>
        <w:rPr>
          <w:rFonts w:ascii="Times New Roman" w:hAnsi="Times New Roman"/>
          <w:color w:val="000000"/>
          <w:sz w:val="28"/>
          <w:szCs w:val="28"/>
        </w:rPr>
        <w:t xml:space="preserve"> (на дату вынесения решения).</w:t>
      </w:r>
    </w:p>
    <w:p w:rsidR="0039622F" w:rsidRPr="00E21A52" w:rsidRDefault="0039622F" w:rsidP="003962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w:t>
      </w:r>
      <w:r w:rsidRPr="00E21A52">
        <w:rPr>
          <w:rFonts w:ascii="Times New Roman" w:hAnsi="Times New Roman"/>
          <w:color w:val="000000"/>
          <w:sz w:val="28"/>
          <w:szCs w:val="28"/>
        </w:rPr>
        <w:t>дминистраци</w:t>
      </w:r>
      <w:r>
        <w:rPr>
          <w:rFonts w:ascii="Times New Roman" w:hAnsi="Times New Roman"/>
          <w:color w:val="000000"/>
          <w:sz w:val="28"/>
          <w:szCs w:val="28"/>
        </w:rPr>
        <w:t>ей</w:t>
      </w:r>
      <w:r w:rsidRPr="00E21A52">
        <w:rPr>
          <w:rFonts w:ascii="Times New Roman" w:hAnsi="Times New Roman"/>
          <w:color w:val="000000"/>
          <w:sz w:val="28"/>
          <w:szCs w:val="28"/>
        </w:rPr>
        <w:t xml:space="preserve"> </w:t>
      </w:r>
      <w:proofErr w:type="spellStart"/>
      <w:r w:rsidRPr="00E21A52">
        <w:rPr>
          <w:rFonts w:ascii="Times New Roman" w:hAnsi="Times New Roman"/>
          <w:color w:val="000000"/>
          <w:sz w:val="28"/>
          <w:szCs w:val="28"/>
        </w:rPr>
        <w:t>Старооскольского</w:t>
      </w:r>
      <w:proofErr w:type="spellEnd"/>
      <w:r w:rsidRPr="00E21A52">
        <w:rPr>
          <w:rFonts w:ascii="Times New Roman" w:hAnsi="Times New Roman"/>
          <w:color w:val="000000"/>
          <w:sz w:val="28"/>
          <w:szCs w:val="28"/>
        </w:rPr>
        <w:t xml:space="preserve"> городского округа </w:t>
      </w:r>
      <w:r>
        <w:rPr>
          <w:rFonts w:ascii="Times New Roman" w:hAnsi="Times New Roman"/>
          <w:color w:val="000000"/>
          <w:sz w:val="28"/>
          <w:szCs w:val="28"/>
        </w:rPr>
        <w:t>в 4 квартале 2017 года организованы и проведены публичные торги по отбору перевозчиков пассажиров.</w:t>
      </w:r>
    </w:p>
    <w:p w:rsidR="0039622F" w:rsidRDefault="0039622F" w:rsidP="0039622F">
      <w:pPr>
        <w:autoSpaceDE w:val="0"/>
        <w:autoSpaceDN w:val="0"/>
        <w:adjustRightInd w:val="0"/>
        <w:spacing w:after="0" w:line="240" w:lineRule="auto"/>
        <w:ind w:firstLine="708"/>
        <w:jc w:val="both"/>
        <w:rPr>
          <w:rFonts w:ascii="Times New Roman" w:hAnsi="Times New Roman"/>
          <w:color w:val="000000"/>
          <w:sz w:val="28"/>
          <w:szCs w:val="28"/>
        </w:rPr>
      </w:pP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26B93">
        <w:rPr>
          <w:rFonts w:ascii="Times New Roman" w:hAnsi="Times New Roman" w:cs="Times New Roman"/>
          <w:b/>
          <w:sz w:val="28"/>
          <w:szCs w:val="28"/>
        </w:rPr>
        <w:t xml:space="preserve">По статье 17 </w:t>
      </w:r>
      <w:r w:rsidRPr="00482586">
        <w:rPr>
          <w:rFonts w:ascii="Times New Roman" w:hAnsi="Times New Roman" w:cs="Times New Roman"/>
          <w:b/>
          <w:sz w:val="28"/>
          <w:szCs w:val="28"/>
        </w:rPr>
        <w:t>Федерального закона от 26.07.2006 №</w:t>
      </w:r>
      <w:r>
        <w:rPr>
          <w:rFonts w:ascii="Times New Roman" w:hAnsi="Times New Roman" w:cs="Times New Roman"/>
          <w:b/>
          <w:sz w:val="28"/>
          <w:szCs w:val="28"/>
        </w:rPr>
        <w:t xml:space="preserve"> </w:t>
      </w:r>
      <w:r w:rsidRPr="00482586">
        <w:rPr>
          <w:rFonts w:ascii="Times New Roman" w:hAnsi="Times New Roman" w:cs="Times New Roman"/>
          <w:b/>
          <w:sz w:val="28"/>
          <w:szCs w:val="28"/>
        </w:rPr>
        <w:t>135-ФЗ «О защите конкуренции»</w:t>
      </w:r>
      <w:r w:rsidRPr="00F35285">
        <w:rPr>
          <w:rFonts w:ascii="Times New Roman" w:hAnsi="Times New Roman" w:cs="Times New Roman"/>
          <w:sz w:val="28"/>
          <w:szCs w:val="28"/>
        </w:rPr>
        <w:t xml:space="preserve"> </w:t>
      </w:r>
      <w:r>
        <w:rPr>
          <w:rFonts w:ascii="Times New Roman" w:hAnsi="Times New Roman" w:cs="Times New Roman"/>
          <w:sz w:val="28"/>
          <w:szCs w:val="28"/>
        </w:rPr>
        <w:t>(</w:t>
      </w:r>
      <w:r w:rsidRPr="009E7C41">
        <w:rPr>
          <w:rFonts w:ascii="Times New Roman" w:hAnsi="Times New Roman" w:cs="Times New Roman"/>
          <w:b/>
          <w:sz w:val="28"/>
          <w:szCs w:val="28"/>
        </w:rPr>
        <w:t>Антимонопольные требования к торгам, запросу котировок цен на товары, запросу предложений</w:t>
      </w:r>
      <w:r>
        <w:rPr>
          <w:rFonts w:ascii="Times New Roman" w:hAnsi="Times New Roman" w:cs="Times New Roman"/>
          <w:sz w:val="28"/>
          <w:szCs w:val="28"/>
        </w:rPr>
        <w:t xml:space="preserve">) </w:t>
      </w: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9622F" w:rsidRDefault="0039622F" w:rsidP="0039622F">
      <w:pPr>
        <w:autoSpaceDE w:val="0"/>
        <w:autoSpaceDN w:val="0"/>
        <w:adjustRightInd w:val="0"/>
        <w:spacing w:after="0" w:line="240" w:lineRule="auto"/>
        <w:ind w:firstLine="540"/>
        <w:jc w:val="both"/>
        <w:outlineLvl w:val="0"/>
        <w:rPr>
          <w:rFonts w:ascii="Times New Roman" w:hAnsi="Times New Roman"/>
          <w:color w:val="000000"/>
          <w:sz w:val="28"/>
          <w:szCs w:val="28"/>
        </w:rPr>
      </w:pPr>
      <w:r w:rsidRPr="0051613F">
        <w:rPr>
          <w:rFonts w:ascii="Times New Roman" w:hAnsi="Times New Roman"/>
          <w:color w:val="000000"/>
          <w:sz w:val="28"/>
          <w:szCs w:val="28"/>
        </w:rPr>
        <w:t xml:space="preserve">В </w:t>
      </w:r>
      <w:r>
        <w:rPr>
          <w:rFonts w:ascii="Times New Roman" w:hAnsi="Times New Roman"/>
          <w:color w:val="000000"/>
          <w:sz w:val="28"/>
          <w:szCs w:val="28"/>
        </w:rPr>
        <w:t xml:space="preserve">4-м квартале 2017 года рассмотрено </w:t>
      </w:r>
      <w:r w:rsidRPr="0051613F">
        <w:rPr>
          <w:rFonts w:ascii="Times New Roman" w:hAnsi="Times New Roman"/>
          <w:color w:val="000000"/>
          <w:sz w:val="28"/>
          <w:szCs w:val="28"/>
        </w:rPr>
        <w:t>3 дела по признакам нарушения</w:t>
      </w:r>
      <w:r>
        <w:rPr>
          <w:rFonts w:ascii="Times New Roman" w:hAnsi="Times New Roman"/>
          <w:color w:val="000000"/>
          <w:sz w:val="28"/>
          <w:szCs w:val="28"/>
        </w:rPr>
        <w:t xml:space="preserve"> </w:t>
      </w:r>
      <w:r w:rsidRPr="0051613F">
        <w:rPr>
          <w:rFonts w:ascii="Times New Roman" w:hAnsi="Times New Roman"/>
          <w:color w:val="000000"/>
          <w:sz w:val="28"/>
          <w:szCs w:val="28"/>
        </w:rPr>
        <w:t xml:space="preserve">ст. 17 </w:t>
      </w:r>
      <w:r w:rsidRPr="00966F71">
        <w:rPr>
          <w:rFonts w:ascii="Times New Roman" w:hAnsi="Times New Roman"/>
          <w:color w:val="000000"/>
          <w:sz w:val="28"/>
          <w:szCs w:val="28"/>
        </w:rPr>
        <w:t>Федерального закона от 26.07.2006 № 135-ФЗ «О защите конкуренции»</w:t>
      </w:r>
      <w:r>
        <w:rPr>
          <w:rFonts w:ascii="Times New Roman" w:hAnsi="Times New Roman"/>
          <w:color w:val="000000"/>
          <w:sz w:val="28"/>
          <w:szCs w:val="28"/>
        </w:rPr>
        <w:t xml:space="preserve"> с вынесением решения о признании нарушения.</w:t>
      </w:r>
    </w:p>
    <w:p w:rsidR="0039622F" w:rsidRDefault="0039622F" w:rsidP="0039622F">
      <w:pPr>
        <w:autoSpaceDE w:val="0"/>
        <w:autoSpaceDN w:val="0"/>
        <w:adjustRightInd w:val="0"/>
        <w:spacing w:after="0" w:line="240" w:lineRule="auto"/>
        <w:ind w:firstLine="540"/>
        <w:jc w:val="both"/>
        <w:outlineLvl w:val="0"/>
        <w:rPr>
          <w:rFonts w:ascii="Times New Roman" w:hAnsi="Times New Roman"/>
          <w:color w:val="000000"/>
          <w:sz w:val="28"/>
          <w:szCs w:val="28"/>
        </w:rPr>
      </w:pPr>
    </w:p>
    <w:p w:rsidR="0039622F" w:rsidRPr="0051613F" w:rsidRDefault="0039622F" w:rsidP="0039622F">
      <w:pPr>
        <w:autoSpaceDE w:val="0"/>
        <w:autoSpaceDN w:val="0"/>
        <w:adjustRightInd w:val="0"/>
        <w:spacing w:after="0" w:line="240" w:lineRule="auto"/>
        <w:ind w:firstLine="540"/>
        <w:jc w:val="both"/>
        <w:outlineLvl w:val="0"/>
        <w:rPr>
          <w:rFonts w:ascii="Times New Roman" w:hAnsi="Times New Roman"/>
          <w:color w:val="000000"/>
          <w:sz w:val="28"/>
          <w:szCs w:val="28"/>
        </w:rPr>
      </w:pPr>
      <w:r>
        <w:rPr>
          <w:rFonts w:ascii="Times New Roman" w:hAnsi="Times New Roman"/>
          <w:color w:val="000000"/>
          <w:sz w:val="28"/>
          <w:szCs w:val="28"/>
        </w:rPr>
        <w:t xml:space="preserve">В том числе, 13.10.2107 вынесено решение по делу </w:t>
      </w:r>
      <w:r w:rsidRPr="0051613F">
        <w:rPr>
          <w:rFonts w:ascii="Times New Roman" w:hAnsi="Times New Roman"/>
          <w:color w:val="000000"/>
          <w:sz w:val="28"/>
          <w:szCs w:val="28"/>
        </w:rPr>
        <w:t xml:space="preserve">№ 247-17-АЗ о нарушении </w:t>
      </w:r>
      <w:r w:rsidRPr="00165E5A">
        <w:rPr>
          <w:rFonts w:ascii="Times New Roman" w:hAnsi="Times New Roman"/>
          <w:color w:val="000000"/>
          <w:sz w:val="28"/>
          <w:szCs w:val="28"/>
        </w:rPr>
        <w:t>администраци</w:t>
      </w:r>
      <w:r>
        <w:rPr>
          <w:rFonts w:ascii="Times New Roman" w:hAnsi="Times New Roman"/>
          <w:color w:val="000000"/>
          <w:sz w:val="28"/>
          <w:szCs w:val="28"/>
        </w:rPr>
        <w:t>ей</w:t>
      </w:r>
      <w:r w:rsidRPr="00165E5A">
        <w:rPr>
          <w:rFonts w:ascii="Times New Roman" w:hAnsi="Times New Roman"/>
          <w:color w:val="000000"/>
          <w:sz w:val="28"/>
          <w:szCs w:val="28"/>
        </w:rPr>
        <w:t xml:space="preserve"> городского округа «Город Белгород», комитет</w:t>
      </w:r>
      <w:r>
        <w:rPr>
          <w:rFonts w:ascii="Times New Roman" w:hAnsi="Times New Roman"/>
          <w:color w:val="000000"/>
          <w:sz w:val="28"/>
          <w:szCs w:val="28"/>
        </w:rPr>
        <w:t>ом</w:t>
      </w:r>
      <w:r w:rsidRPr="00165E5A">
        <w:rPr>
          <w:rFonts w:ascii="Times New Roman" w:hAnsi="Times New Roman"/>
          <w:color w:val="000000"/>
          <w:sz w:val="28"/>
          <w:szCs w:val="28"/>
        </w:rPr>
        <w:t xml:space="preserve"> имущественных и земельных отношений администрации </w:t>
      </w:r>
      <w:proofErr w:type="gramStart"/>
      <w:r w:rsidRPr="00165E5A">
        <w:rPr>
          <w:rFonts w:ascii="Times New Roman" w:hAnsi="Times New Roman"/>
          <w:color w:val="000000"/>
          <w:sz w:val="28"/>
          <w:szCs w:val="28"/>
        </w:rPr>
        <w:t>г</w:t>
      </w:r>
      <w:proofErr w:type="gramEnd"/>
      <w:r w:rsidRPr="00165E5A">
        <w:rPr>
          <w:rFonts w:ascii="Times New Roman" w:hAnsi="Times New Roman"/>
          <w:color w:val="000000"/>
          <w:sz w:val="28"/>
          <w:szCs w:val="28"/>
        </w:rPr>
        <w:t xml:space="preserve">. Белгорода </w:t>
      </w:r>
      <w:r w:rsidRPr="0051613F">
        <w:rPr>
          <w:rFonts w:ascii="Times New Roman" w:hAnsi="Times New Roman"/>
          <w:color w:val="000000"/>
          <w:sz w:val="28"/>
          <w:szCs w:val="28"/>
        </w:rPr>
        <w:t>антимонопольного законодательства при передаче в аренду и приватизации муниципального имущества - нежилого помещения, расположенного в г. Бел</w:t>
      </w:r>
      <w:r>
        <w:rPr>
          <w:rFonts w:ascii="Times New Roman" w:hAnsi="Times New Roman"/>
          <w:color w:val="000000"/>
          <w:sz w:val="28"/>
          <w:szCs w:val="28"/>
        </w:rPr>
        <w:t>городе, проезд Театральный, д.1.</w:t>
      </w:r>
    </w:p>
    <w:p w:rsidR="0039622F" w:rsidRDefault="0039622F" w:rsidP="0039622F">
      <w:pPr>
        <w:spacing w:after="0" w:line="240" w:lineRule="auto"/>
        <w:ind w:firstLine="540"/>
        <w:jc w:val="both"/>
        <w:rPr>
          <w:rFonts w:ascii="Times New Roman" w:hAnsi="Times New Roman"/>
          <w:color w:val="000000"/>
          <w:sz w:val="28"/>
          <w:szCs w:val="28"/>
        </w:rPr>
      </w:pPr>
      <w:proofErr w:type="gramStart"/>
      <w:r>
        <w:rPr>
          <w:rFonts w:ascii="Times New Roman" w:hAnsi="Times New Roman"/>
          <w:color w:val="000000"/>
          <w:sz w:val="28"/>
          <w:szCs w:val="28"/>
        </w:rPr>
        <w:t xml:space="preserve">В ходе рассмотрения дела Белгородское УФАС посчитало, что </w:t>
      </w:r>
      <w:r w:rsidRPr="000019BE">
        <w:rPr>
          <w:rFonts w:ascii="Times New Roman" w:hAnsi="Times New Roman"/>
          <w:color w:val="000000"/>
          <w:sz w:val="28"/>
          <w:szCs w:val="28"/>
        </w:rPr>
        <w:t xml:space="preserve">материалами дела № 247-17-АЗ подтверждается нарушение пунктов 2, 3 части 1 статьи 17, части 1 статьи 17, части 1 статьи 17.1 Федерального закона от 26.07.2006 № 135-ФЗ «О защите конкуренции», выражающееся в нарушении порядка определения победителя торгов на право аренды </w:t>
      </w:r>
      <w:r>
        <w:rPr>
          <w:rFonts w:ascii="Times New Roman" w:hAnsi="Times New Roman"/>
          <w:color w:val="000000"/>
          <w:sz w:val="28"/>
          <w:szCs w:val="28"/>
        </w:rPr>
        <w:t xml:space="preserve">указанного </w:t>
      </w:r>
      <w:r w:rsidRPr="000019BE">
        <w:rPr>
          <w:rFonts w:ascii="Times New Roman" w:hAnsi="Times New Roman"/>
          <w:color w:val="000000"/>
          <w:sz w:val="28"/>
          <w:szCs w:val="28"/>
        </w:rPr>
        <w:t xml:space="preserve">помещения, </w:t>
      </w:r>
      <w:r>
        <w:rPr>
          <w:rFonts w:ascii="Times New Roman" w:hAnsi="Times New Roman"/>
          <w:color w:val="000000"/>
          <w:sz w:val="28"/>
          <w:szCs w:val="28"/>
        </w:rPr>
        <w:t xml:space="preserve">неправомерном </w:t>
      </w:r>
      <w:r w:rsidRPr="000019BE">
        <w:rPr>
          <w:rFonts w:ascii="Times New Roman" w:hAnsi="Times New Roman"/>
          <w:color w:val="000000"/>
          <w:sz w:val="28"/>
          <w:szCs w:val="28"/>
        </w:rPr>
        <w:t xml:space="preserve">изменении условий </w:t>
      </w:r>
      <w:r w:rsidRPr="000019BE">
        <w:rPr>
          <w:rFonts w:ascii="Times New Roman" w:hAnsi="Times New Roman"/>
          <w:color w:val="000000"/>
          <w:sz w:val="28"/>
          <w:szCs w:val="28"/>
        </w:rPr>
        <w:lastRenderedPageBreak/>
        <w:t>конкурсной документации и существенных условий договора аренды помещения, заключенного</w:t>
      </w:r>
      <w:proofErr w:type="gramEnd"/>
      <w:r w:rsidRPr="000019BE">
        <w:rPr>
          <w:rFonts w:ascii="Times New Roman" w:hAnsi="Times New Roman"/>
          <w:color w:val="000000"/>
          <w:sz w:val="28"/>
          <w:szCs w:val="28"/>
        </w:rPr>
        <w:t xml:space="preserve"> по результатам конкурса, </w:t>
      </w:r>
      <w:proofErr w:type="gramStart"/>
      <w:r w:rsidRPr="000019BE">
        <w:rPr>
          <w:rFonts w:ascii="Times New Roman" w:hAnsi="Times New Roman"/>
          <w:color w:val="000000"/>
          <w:sz w:val="28"/>
          <w:szCs w:val="28"/>
        </w:rPr>
        <w:t>создании</w:t>
      </w:r>
      <w:proofErr w:type="gramEnd"/>
      <w:r w:rsidRPr="000019BE">
        <w:rPr>
          <w:rFonts w:ascii="Times New Roman" w:hAnsi="Times New Roman"/>
          <w:color w:val="000000"/>
          <w:sz w:val="28"/>
          <w:szCs w:val="28"/>
        </w:rPr>
        <w:t xml:space="preserve"> И</w:t>
      </w:r>
      <w:r>
        <w:rPr>
          <w:rFonts w:ascii="Times New Roman" w:hAnsi="Times New Roman"/>
          <w:color w:val="000000"/>
          <w:sz w:val="28"/>
          <w:szCs w:val="28"/>
        </w:rPr>
        <w:t xml:space="preserve">ндивидуальному предпринимателю (ФИО) </w:t>
      </w:r>
      <w:r w:rsidRPr="000019BE">
        <w:rPr>
          <w:rFonts w:ascii="Times New Roman" w:hAnsi="Times New Roman"/>
          <w:color w:val="000000"/>
          <w:sz w:val="28"/>
          <w:szCs w:val="28"/>
        </w:rPr>
        <w:t xml:space="preserve">и </w:t>
      </w:r>
      <w:proofErr w:type="spellStart"/>
      <w:r w:rsidRPr="000019BE">
        <w:rPr>
          <w:rFonts w:ascii="Times New Roman" w:hAnsi="Times New Roman"/>
          <w:color w:val="000000"/>
          <w:sz w:val="28"/>
          <w:szCs w:val="28"/>
        </w:rPr>
        <w:t>аффилированным</w:t>
      </w:r>
      <w:proofErr w:type="spellEnd"/>
      <w:r w:rsidRPr="000019BE">
        <w:rPr>
          <w:rFonts w:ascii="Times New Roman" w:hAnsi="Times New Roman"/>
          <w:color w:val="000000"/>
          <w:sz w:val="28"/>
          <w:szCs w:val="28"/>
        </w:rPr>
        <w:t xml:space="preserve"> с ним лицам преимущественных условий участия в торгах </w:t>
      </w:r>
      <w:r>
        <w:rPr>
          <w:rFonts w:ascii="Times New Roman" w:hAnsi="Times New Roman"/>
          <w:color w:val="000000"/>
          <w:sz w:val="28"/>
          <w:szCs w:val="28"/>
        </w:rPr>
        <w:t>по продаже указанного помещения</w:t>
      </w:r>
      <w:r w:rsidRPr="000019BE">
        <w:rPr>
          <w:rFonts w:ascii="Times New Roman" w:hAnsi="Times New Roman"/>
          <w:color w:val="000000"/>
          <w:sz w:val="28"/>
          <w:szCs w:val="28"/>
        </w:rPr>
        <w:t>, что приводит или может привести к недопущению, ограничению, устранению конкуренции при передаче в аренду и приватизации муниципального имущества.</w:t>
      </w:r>
    </w:p>
    <w:p w:rsidR="0039622F" w:rsidRDefault="0039622F" w:rsidP="0039622F">
      <w:pPr>
        <w:spacing w:after="0" w:line="240" w:lineRule="auto"/>
        <w:ind w:firstLine="540"/>
        <w:jc w:val="both"/>
        <w:rPr>
          <w:rFonts w:ascii="Times New Roman" w:hAnsi="Times New Roman"/>
          <w:color w:val="000000"/>
          <w:sz w:val="28"/>
          <w:szCs w:val="28"/>
        </w:rPr>
      </w:pPr>
    </w:p>
    <w:p w:rsidR="0039622F" w:rsidRDefault="0039622F" w:rsidP="0039622F">
      <w:pPr>
        <w:spacing w:line="240" w:lineRule="auto"/>
        <w:ind w:firstLine="539"/>
        <w:jc w:val="both"/>
        <w:rPr>
          <w:rFonts w:ascii="Times New Roman" w:hAnsi="Times New Roman"/>
          <w:color w:val="000000"/>
          <w:sz w:val="28"/>
          <w:szCs w:val="28"/>
        </w:rPr>
      </w:pPr>
      <w:proofErr w:type="gramStart"/>
      <w:r>
        <w:rPr>
          <w:rFonts w:ascii="Times New Roman" w:hAnsi="Times New Roman"/>
          <w:color w:val="000000"/>
          <w:sz w:val="28"/>
          <w:szCs w:val="28"/>
        </w:rPr>
        <w:t xml:space="preserve">Решением Белгородского УФАС от 20.10.2017 по </w:t>
      </w:r>
      <w:r w:rsidRPr="006E1CED">
        <w:rPr>
          <w:rFonts w:ascii="Times New Roman" w:hAnsi="Times New Roman"/>
          <w:color w:val="000000"/>
          <w:sz w:val="28"/>
          <w:szCs w:val="28"/>
        </w:rPr>
        <w:t>дел</w:t>
      </w:r>
      <w:r>
        <w:rPr>
          <w:rFonts w:ascii="Times New Roman" w:hAnsi="Times New Roman"/>
          <w:color w:val="000000"/>
          <w:sz w:val="28"/>
          <w:szCs w:val="28"/>
        </w:rPr>
        <w:t>у</w:t>
      </w:r>
      <w:r w:rsidRPr="006E1CED">
        <w:rPr>
          <w:rFonts w:ascii="Times New Roman" w:hAnsi="Times New Roman"/>
          <w:color w:val="000000"/>
          <w:sz w:val="28"/>
          <w:szCs w:val="28"/>
        </w:rPr>
        <w:t xml:space="preserve"> № 306-17-АЗ</w:t>
      </w:r>
      <w:r>
        <w:rPr>
          <w:rFonts w:ascii="Times New Roman" w:hAnsi="Times New Roman"/>
          <w:color w:val="000000"/>
          <w:sz w:val="28"/>
          <w:szCs w:val="28"/>
        </w:rPr>
        <w:t xml:space="preserve"> </w:t>
      </w:r>
      <w:r w:rsidRPr="008E2BB9">
        <w:rPr>
          <w:rFonts w:ascii="Times New Roman" w:hAnsi="Times New Roman"/>
          <w:color w:val="000000"/>
          <w:sz w:val="28"/>
          <w:szCs w:val="28"/>
        </w:rPr>
        <w:t>МКУ «Городской жилищный фонд»</w:t>
      </w:r>
      <w:r>
        <w:rPr>
          <w:rFonts w:ascii="Times New Roman" w:hAnsi="Times New Roman"/>
          <w:color w:val="000000"/>
          <w:sz w:val="28"/>
          <w:szCs w:val="28"/>
        </w:rPr>
        <w:t xml:space="preserve"> признан</w:t>
      </w:r>
      <w:r w:rsidRPr="008E2BB9">
        <w:rPr>
          <w:rFonts w:ascii="Times New Roman" w:hAnsi="Times New Roman"/>
          <w:color w:val="000000"/>
          <w:sz w:val="28"/>
          <w:szCs w:val="28"/>
        </w:rPr>
        <w:t xml:space="preserve"> нарушившим ч. 1 ст. 17,</w:t>
      </w:r>
      <w:r>
        <w:rPr>
          <w:rFonts w:ascii="Times New Roman" w:hAnsi="Times New Roman"/>
          <w:color w:val="000000"/>
          <w:sz w:val="28"/>
          <w:szCs w:val="28"/>
        </w:rPr>
        <w:t xml:space="preserve"> </w:t>
      </w:r>
      <w:r w:rsidRPr="008E2BB9">
        <w:rPr>
          <w:rFonts w:ascii="Times New Roman" w:hAnsi="Times New Roman"/>
          <w:color w:val="000000"/>
          <w:sz w:val="28"/>
          <w:szCs w:val="28"/>
        </w:rPr>
        <w:t xml:space="preserve">п. 2 ч. 1 ст. 17 Федерального закона от 26.07.2006 № 135-ФЗ «О защите конкуренции» посредством указания недостоверной и противоречивой информации </w:t>
      </w:r>
      <w:r>
        <w:rPr>
          <w:rFonts w:ascii="Times New Roman" w:hAnsi="Times New Roman"/>
          <w:color w:val="000000"/>
          <w:sz w:val="28"/>
          <w:szCs w:val="28"/>
        </w:rPr>
        <w:t xml:space="preserve">о предмете торгов </w:t>
      </w:r>
      <w:r w:rsidRPr="008E2BB9">
        <w:rPr>
          <w:rFonts w:ascii="Times New Roman" w:hAnsi="Times New Roman"/>
          <w:color w:val="000000"/>
          <w:sz w:val="28"/>
          <w:szCs w:val="28"/>
        </w:rPr>
        <w:t>при организации и проведении открытого конкурса по отбору управляющей организации для управления многоквартирным домом по адресу: г. Белгород, ул</w:t>
      </w:r>
      <w:proofErr w:type="gramEnd"/>
      <w:r w:rsidRPr="008E2BB9">
        <w:rPr>
          <w:rFonts w:ascii="Times New Roman" w:hAnsi="Times New Roman"/>
          <w:color w:val="000000"/>
          <w:sz w:val="28"/>
          <w:szCs w:val="28"/>
        </w:rPr>
        <w:t xml:space="preserve">. </w:t>
      </w:r>
      <w:proofErr w:type="gramStart"/>
      <w:r w:rsidRPr="008E2BB9">
        <w:rPr>
          <w:rFonts w:ascii="Times New Roman" w:hAnsi="Times New Roman"/>
          <w:color w:val="000000"/>
          <w:sz w:val="28"/>
          <w:szCs w:val="28"/>
        </w:rPr>
        <w:t>Губкина, д. 38б</w:t>
      </w:r>
      <w:r>
        <w:rPr>
          <w:rFonts w:ascii="Times New Roman" w:hAnsi="Times New Roman"/>
          <w:color w:val="000000"/>
          <w:sz w:val="28"/>
          <w:szCs w:val="28"/>
        </w:rPr>
        <w:t xml:space="preserve"> (в том числе, площадь </w:t>
      </w:r>
      <w:r w:rsidRPr="001F07C1">
        <w:rPr>
          <w:rFonts w:ascii="Times New Roman" w:hAnsi="Times New Roman"/>
          <w:color w:val="000000"/>
          <w:sz w:val="28"/>
          <w:szCs w:val="28"/>
        </w:rPr>
        <w:t xml:space="preserve">помещений общего пользования, отсутствуют значения общих сведений о многоквартирном доме, </w:t>
      </w:r>
      <w:r>
        <w:rPr>
          <w:rFonts w:ascii="Times New Roman" w:hAnsi="Times New Roman"/>
          <w:color w:val="000000"/>
          <w:sz w:val="28"/>
          <w:szCs w:val="28"/>
        </w:rPr>
        <w:t xml:space="preserve">недостоверная </w:t>
      </w:r>
      <w:r w:rsidRPr="001F07C1">
        <w:rPr>
          <w:rFonts w:ascii="Times New Roman" w:hAnsi="Times New Roman"/>
          <w:color w:val="000000"/>
          <w:sz w:val="28"/>
          <w:szCs w:val="28"/>
        </w:rPr>
        <w:t>площадь земельного участка, входящего в состав общего имущества многоквартирного дома)</w:t>
      </w:r>
      <w:r w:rsidRPr="008E2BB9">
        <w:rPr>
          <w:rFonts w:ascii="Times New Roman" w:hAnsi="Times New Roman"/>
          <w:color w:val="000000"/>
          <w:sz w:val="28"/>
          <w:szCs w:val="28"/>
        </w:rPr>
        <w:t>, вследствие чего потенциальные участники могли отказаться от участия в конкурсе, тем самым создало преимущественные условия участия в торгах лицу, ранее оказывающему услуги по управлению многоквартирным домом - ООО УК «</w:t>
      </w:r>
      <w:proofErr w:type="spellStart"/>
      <w:r w:rsidRPr="008E2BB9">
        <w:rPr>
          <w:rFonts w:ascii="Times New Roman" w:hAnsi="Times New Roman"/>
          <w:color w:val="000000"/>
          <w:sz w:val="28"/>
          <w:szCs w:val="28"/>
        </w:rPr>
        <w:t>ЖилСервис</w:t>
      </w:r>
      <w:proofErr w:type="spellEnd"/>
      <w:r w:rsidRPr="008E2BB9">
        <w:rPr>
          <w:rFonts w:ascii="Times New Roman" w:hAnsi="Times New Roman"/>
          <w:color w:val="000000"/>
          <w:sz w:val="28"/>
          <w:szCs w:val="28"/>
        </w:rPr>
        <w:t>», что привело или</w:t>
      </w:r>
      <w:proofErr w:type="gramEnd"/>
      <w:r w:rsidRPr="008E2BB9">
        <w:rPr>
          <w:rFonts w:ascii="Times New Roman" w:hAnsi="Times New Roman"/>
          <w:color w:val="000000"/>
          <w:sz w:val="28"/>
          <w:szCs w:val="28"/>
        </w:rPr>
        <w:t xml:space="preserve"> могло привести к недопущению, ограничению или устранению конкуренции.</w:t>
      </w:r>
    </w:p>
    <w:p w:rsidR="0039622F" w:rsidRPr="008E2BB9" w:rsidRDefault="0039622F" w:rsidP="0039622F">
      <w:pPr>
        <w:spacing w:after="0" w:line="240" w:lineRule="auto"/>
        <w:ind w:firstLine="539"/>
        <w:jc w:val="both"/>
        <w:rPr>
          <w:rFonts w:ascii="Times New Roman" w:hAnsi="Times New Roman"/>
          <w:color w:val="000000"/>
          <w:sz w:val="28"/>
          <w:szCs w:val="28"/>
        </w:rPr>
      </w:pPr>
      <w:proofErr w:type="gramStart"/>
      <w:r>
        <w:rPr>
          <w:rFonts w:ascii="Times New Roman" w:hAnsi="Times New Roman"/>
          <w:color w:val="000000"/>
          <w:sz w:val="28"/>
          <w:szCs w:val="28"/>
        </w:rPr>
        <w:t xml:space="preserve">Решением Белгородского УФАС от 27.11.2017 по </w:t>
      </w:r>
      <w:r w:rsidRPr="006E1CED">
        <w:rPr>
          <w:rFonts w:ascii="Times New Roman" w:hAnsi="Times New Roman"/>
          <w:color w:val="000000"/>
          <w:sz w:val="28"/>
          <w:szCs w:val="28"/>
        </w:rPr>
        <w:t>дел</w:t>
      </w:r>
      <w:r>
        <w:rPr>
          <w:rFonts w:ascii="Times New Roman" w:hAnsi="Times New Roman"/>
          <w:color w:val="000000"/>
          <w:sz w:val="28"/>
          <w:szCs w:val="28"/>
        </w:rPr>
        <w:t>у</w:t>
      </w:r>
      <w:r w:rsidRPr="006E1CED">
        <w:rPr>
          <w:rFonts w:ascii="Times New Roman" w:hAnsi="Times New Roman"/>
          <w:color w:val="000000"/>
          <w:sz w:val="28"/>
          <w:szCs w:val="28"/>
        </w:rPr>
        <w:t xml:space="preserve"> № </w:t>
      </w:r>
      <w:r>
        <w:rPr>
          <w:rFonts w:ascii="Times New Roman" w:hAnsi="Times New Roman"/>
          <w:color w:val="000000"/>
          <w:sz w:val="28"/>
          <w:szCs w:val="28"/>
        </w:rPr>
        <w:t>282</w:t>
      </w:r>
      <w:r w:rsidRPr="006E1CED">
        <w:rPr>
          <w:rFonts w:ascii="Times New Roman" w:hAnsi="Times New Roman"/>
          <w:color w:val="000000"/>
          <w:sz w:val="28"/>
          <w:szCs w:val="28"/>
        </w:rPr>
        <w:t>-17-АЗ</w:t>
      </w:r>
      <w:r>
        <w:rPr>
          <w:rFonts w:ascii="Times New Roman" w:hAnsi="Times New Roman"/>
          <w:color w:val="000000"/>
          <w:sz w:val="28"/>
          <w:szCs w:val="28"/>
        </w:rPr>
        <w:t xml:space="preserve"> </w:t>
      </w:r>
      <w:r w:rsidRPr="003C2E95">
        <w:rPr>
          <w:rFonts w:ascii="Times New Roman" w:hAnsi="Times New Roman"/>
          <w:color w:val="000000"/>
          <w:sz w:val="28"/>
          <w:szCs w:val="28"/>
        </w:rPr>
        <w:t xml:space="preserve">комитет имущественных и земельных отношений администрации города Белгорода </w:t>
      </w:r>
      <w:r>
        <w:rPr>
          <w:rFonts w:ascii="Times New Roman" w:hAnsi="Times New Roman"/>
          <w:color w:val="000000"/>
          <w:sz w:val="28"/>
          <w:szCs w:val="28"/>
        </w:rPr>
        <w:t xml:space="preserve">признан </w:t>
      </w:r>
      <w:r w:rsidRPr="003C2E95">
        <w:rPr>
          <w:rFonts w:ascii="Times New Roman" w:hAnsi="Times New Roman"/>
          <w:color w:val="000000"/>
          <w:sz w:val="28"/>
          <w:szCs w:val="28"/>
        </w:rPr>
        <w:t>нарушившим ч. 1, ч. 2 ст. 17 Федерального закона от 26.07.2006 № 135-ФЗ «О защите конкуренции» в части ограничения доступа к участию в торгах и совершения действий, которые приводят или могут привести к недопущению, ограничению, устранению конкуренции при их организации и проведении</w:t>
      </w:r>
      <w:proofErr w:type="gramEnd"/>
    </w:p>
    <w:p w:rsidR="0039622F" w:rsidRDefault="0039622F" w:rsidP="0039622F">
      <w:pPr>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В ходе рассмотрения дела установлено, что </w:t>
      </w:r>
      <w:r w:rsidRPr="003C2E95">
        <w:rPr>
          <w:rFonts w:ascii="Times New Roman" w:hAnsi="Times New Roman"/>
          <w:color w:val="000000"/>
          <w:sz w:val="28"/>
          <w:szCs w:val="28"/>
        </w:rPr>
        <w:t>Комитет 24.03.2017 в газете «Наш Белгород» № 11 и на официальном сайте органов местного самоуправления города Белгорода в информационно-телекоммуникационной сети Интернет, разместил извещение о проведен</w:t>
      </w:r>
      <w:proofErr w:type="gramStart"/>
      <w:r w:rsidRPr="003C2E95">
        <w:rPr>
          <w:rFonts w:ascii="Times New Roman" w:hAnsi="Times New Roman"/>
          <w:color w:val="000000"/>
          <w:sz w:val="28"/>
          <w:szCs w:val="28"/>
        </w:rPr>
        <w:t>ии ау</w:t>
      </w:r>
      <w:proofErr w:type="gramEnd"/>
      <w:r w:rsidRPr="003C2E95">
        <w:rPr>
          <w:rFonts w:ascii="Times New Roman" w:hAnsi="Times New Roman"/>
          <w:color w:val="000000"/>
          <w:sz w:val="28"/>
          <w:szCs w:val="28"/>
        </w:rPr>
        <w:t>кциона по продаже права на заключение договоров на размещение нестационарных торговых объектов.</w:t>
      </w:r>
    </w:p>
    <w:p w:rsidR="0039622F" w:rsidRPr="00BC4229" w:rsidRDefault="0039622F" w:rsidP="0039622F">
      <w:pPr>
        <w:pStyle w:val="a4"/>
        <w:spacing w:after="0"/>
        <w:ind w:firstLine="540"/>
        <w:jc w:val="both"/>
        <w:rPr>
          <w:color w:val="000000"/>
          <w:szCs w:val="28"/>
        </w:rPr>
      </w:pPr>
      <w:proofErr w:type="gramStart"/>
      <w:r w:rsidRPr="00BC4229">
        <w:rPr>
          <w:color w:val="000000"/>
          <w:szCs w:val="28"/>
        </w:rPr>
        <w:t>Распоряжением администрации города Белгорода от 16.03.2017 № 301 «О проведении торгов по продаже права на заключение договоров на размещение нестационарных объектов – павильонов по реализации фруктов и овощей», а также аукционной документацией установлена начальная цена аукциона – стоимость права на размещение объекта за один месяц, таким образом, извещение, размещенное в газете «Наш Белгород и на официальном сайте органов местного самоуправления города Белгорода, не</w:t>
      </w:r>
      <w:proofErr w:type="gramEnd"/>
      <w:r w:rsidRPr="00BC4229">
        <w:rPr>
          <w:color w:val="000000"/>
          <w:szCs w:val="28"/>
        </w:rPr>
        <w:t xml:space="preserve"> соответствует указанным выше актам администрации города Белгорода в части указания цены размещения объектов торговли, что может ограничить число потенциальных участников аукциона, в том числе в случае ознакомления заинтересованных лиц с аукционной документацией лично на бумажном носителе.</w:t>
      </w:r>
    </w:p>
    <w:p w:rsidR="0039622F" w:rsidRDefault="0039622F" w:rsidP="0039622F">
      <w:pPr>
        <w:spacing w:after="0" w:line="240" w:lineRule="auto"/>
        <w:ind w:firstLine="539"/>
        <w:jc w:val="both"/>
        <w:rPr>
          <w:rFonts w:ascii="Times New Roman" w:hAnsi="Times New Roman"/>
          <w:color w:val="000000"/>
          <w:sz w:val="28"/>
          <w:szCs w:val="28"/>
        </w:rPr>
      </w:pPr>
      <w:proofErr w:type="gramStart"/>
      <w:r w:rsidRPr="003C2E95">
        <w:rPr>
          <w:rFonts w:ascii="Times New Roman" w:hAnsi="Times New Roman"/>
          <w:color w:val="000000"/>
          <w:sz w:val="28"/>
          <w:szCs w:val="28"/>
        </w:rPr>
        <w:t xml:space="preserve">Указав в извещении, размещенном в газете «Наш Белгород и на официальном сайте органов местного самоуправления города Белгорода в информационно-телекоммуникационной сети Интернет, начальную цену для сезонного </w:t>
      </w:r>
      <w:r w:rsidRPr="003C2E95">
        <w:rPr>
          <w:rFonts w:ascii="Times New Roman" w:hAnsi="Times New Roman"/>
          <w:color w:val="000000"/>
          <w:sz w:val="28"/>
          <w:szCs w:val="28"/>
        </w:rPr>
        <w:lastRenderedPageBreak/>
        <w:t>нестационарного торгового объекта, а срок договора и типовое решение внешнего вида (павильон) для круглогодичного нестационарного торгового объекта, организатор торгов ввел в заблуждение неограниченное количество претендентов на право заключения договоров на право размещения нестационарных торговых объектов</w:t>
      </w:r>
      <w:proofErr w:type="gramEnd"/>
      <w:r w:rsidRPr="003C2E95">
        <w:rPr>
          <w:rFonts w:ascii="Times New Roman" w:hAnsi="Times New Roman"/>
          <w:color w:val="000000"/>
          <w:sz w:val="28"/>
          <w:szCs w:val="28"/>
        </w:rPr>
        <w:t xml:space="preserve">, что в свою очередь могло привести </w:t>
      </w:r>
      <w:proofErr w:type="gramStart"/>
      <w:r w:rsidRPr="003C2E95">
        <w:rPr>
          <w:rFonts w:ascii="Times New Roman" w:hAnsi="Times New Roman"/>
          <w:color w:val="000000"/>
          <w:sz w:val="28"/>
          <w:szCs w:val="28"/>
        </w:rPr>
        <w:t>к их отказу от участия в аукционе ввиду противоречивости имеющейся информации об аукционе</w:t>
      </w:r>
      <w:proofErr w:type="gramEnd"/>
      <w:r w:rsidRPr="003C2E95">
        <w:rPr>
          <w:rFonts w:ascii="Times New Roman" w:hAnsi="Times New Roman"/>
          <w:color w:val="000000"/>
          <w:sz w:val="28"/>
          <w:szCs w:val="28"/>
        </w:rPr>
        <w:t>, что соответственно могло ограничить их доступ к праву размещения нестационарных торговых объектов и привести к недопущению, ограничению, устранению конкуренции.</w:t>
      </w:r>
    </w:p>
    <w:p w:rsidR="0039622F" w:rsidRPr="003C2E95" w:rsidRDefault="0039622F" w:rsidP="0039622F">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К</w:t>
      </w:r>
      <w:r w:rsidRPr="003C2E95">
        <w:rPr>
          <w:rFonts w:ascii="Times New Roman" w:hAnsi="Times New Roman"/>
          <w:color w:val="000000"/>
          <w:sz w:val="28"/>
          <w:szCs w:val="28"/>
        </w:rPr>
        <w:t xml:space="preserve">омитету имущественных и земельных отношений администрации города Белгорода </w:t>
      </w:r>
      <w:r>
        <w:rPr>
          <w:rFonts w:ascii="Times New Roman" w:hAnsi="Times New Roman"/>
          <w:color w:val="000000"/>
          <w:sz w:val="28"/>
          <w:szCs w:val="28"/>
        </w:rPr>
        <w:t xml:space="preserve">выдано </w:t>
      </w:r>
      <w:r w:rsidRPr="003C2E95">
        <w:rPr>
          <w:rFonts w:ascii="Times New Roman" w:hAnsi="Times New Roman"/>
          <w:color w:val="000000"/>
          <w:sz w:val="28"/>
          <w:szCs w:val="28"/>
        </w:rPr>
        <w:t>предписание о прекращении нарушения антимонопольного законодательства, путем аннулирования торгов</w:t>
      </w:r>
      <w:r>
        <w:rPr>
          <w:rFonts w:ascii="Times New Roman" w:hAnsi="Times New Roman"/>
          <w:color w:val="000000"/>
          <w:sz w:val="28"/>
          <w:szCs w:val="28"/>
        </w:rPr>
        <w:t>, которое находится в стадии исполнения.</w:t>
      </w: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E769EA" w:rsidRDefault="00F26B93" w:rsidP="006374F4">
      <w:pPr>
        <w:pStyle w:val="a4"/>
        <w:keepNext/>
        <w:tabs>
          <w:tab w:val="left" w:pos="709"/>
        </w:tabs>
        <w:spacing w:after="0"/>
        <w:ind w:right="21"/>
        <w:jc w:val="center"/>
        <w:rPr>
          <w:b/>
          <w:i/>
          <w:szCs w:val="28"/>
          <w:u w:val="single"/>
        </w:rPr>
      </w:pPr>
      <w:r w:rsidRPr="006374F4">
        <w:rPr>
          <w:b/>
          <w:i/>
          <w:szCs w:val="28"/>
          <w:u w:val="single"/>
        </w:rPr>
        <w:t>П</w:t>
      </w:r>
      <w:r w:rsidR="006374F4" w:rsidRPr="006374F4">
        <w:rPr>
          <w:b/>
          <w:i/>
          <w:szCs w:val="28"/>
          <w:u w:val="single"/>
        </w:rPr>
        <w:t>рименение законодательства об административных правонарушениях</w:t>
      </w:r>
    </w:p>
    <w:p w:rsidR="006374F4" w:rsidRPr="006374F4" w:rsidRDefault="00E769EA" w:rsidP="006374F4">
      <w:pPr>
        <w:pStyle w:val="a4"/>
        <w:keepNext/>
        <w:tabs>
          <w:tab w:val="left" w:pos="709"/>
        </w:tabs>
        <w:spacing w:after="0"/>
        <w:ind w:right="21"/>
        <w:jc w:val="center"/>
        <w:rPr>
          <w:b/>
          <w:i/>
          <w:szCs w:val="28"/>
          <w:u w:val="single"/>
        </w:rPr>
      </w:pPr>
      <w:r>
        <w:rPr>
          <w:b/>
          <w:i/>
          <w:szCs w:val="28"/>
          <w:u w:val="single"/>
        </w:rPr>
        <w:t xml:space="preserve"> за нарушение антимонопольного законодательства</w:t>
      </w:r>
    </w:p>
    <w:p w:rsidR="00F26B93" w:rsidRPr="00EA2B7A" w:rsidRDefault="00F26B93" w:rsidP="00F26B93">
      <w:pPr>
        <w:pStyle w:val="a4"/>
        <w:keepNext/>
        <w:tabs>
          <w:tab w:val="left" w:pos="709"/>
        </w:tabs>
        <w:spacing w:after="0"/>
        <w:ind w:right="21"/>
        <w:jc w:val="center"/>
        <w:rPr>
          <w:b/>
          <w:szCs w:val="28"/>
          <w:u w:val="single"/>
        </w:rPr>
      </w:pP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hAnsi="Times New Roman" w:cs="Times New Roman"/>
          <w:sz w:val="28"/>
          <w:szCs w:val="28"/>
        </w:rPr>
        <w:t xml:space="preserve">В четвертом квартале 2017 года </w:t>
      </w:r>
      <w:proofErr w:type="gramStart"/>
      <w:r w:rsidRPr="00026D55">
        <w:rPr>
          <w:rFonts w:ascii="Times New Roman" w:hAnsi="Times New Roman" w:cs="Times New Roman"/>
          <w:sz w:val="28"/>
          <w:szCs w:val="28"/>
        </w:rPr>
        <w:t>Белгородским</w:t>
      </w:r>
      <w:proofErr w:type="gramEnd"/>
      <w:r w:rsidRPr="00026D55">
        <w:rPr>
          <w:rFonts w:ascii="Times New Roman" w:hAnsi="Times New Roman" w:cs="Times New Roman"/>
          <w:sz w:val="28"/>
          <w:szCs w:val="28"/>
        </w:rPr>
        <w:t xml:space="preserve"> УФАС рассматривались дела об административных правонарушениях. К административной ответственности были привлечены должностные лица органов местного самоуправления, хозяйствующие субъекты и их должностные лица.</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p>
    <w:p w:rsidR="0039622F" w:rsidRPr="00026D55" w:rsidRDefault="0039622F" w:rsidP="0039622F">
      <w:pPr>
        <w:autoSpaceDE w:val="0"/>
        <w:autoSpaceDN w:val="0"/>
        <w:adjustRightInd w:val="0"/>
        <w:spacing w:after="0" w:line="240" w:lineRule="auto"/>
        <w:jc w:val="both"/>
        <w:outlineLvl w:val="0"/>
        <w:rPr>
          <w:rFonts w:ascii="Times New Roman" w:hAnsi="Times New Roman" w:cs="Times New Roman"/>
          <w:sz w:val="28"/>
          <w:szCs w:val="28"/>
        </w:rPr>
      </w:pPr>
      <w:r w:rsidRPr="00026D55">
        <w:rPr>
          <w:rFonts w:ascii="Times New Roman" w:eastAsia="Calibri" w:hAnsi="Times New Roman" w:cs="Times New Roman"/>
          <w:b/>
          <w:sz w:val="28"/>
          <w:szCs w:val="28"/>
          <w:lang w:eastAsia="en-US"/>
        </w:rPr>
        <w:t xml:space="preserve">По статье 9.15 </w:t>
      </w:r>
      <w:proofErr w:type="spellStart"/>
      <w:r w:rsidRPr="00026D55">
        <w:rPr>
          <w:rFonts w:ascii="Times New Roman" w:eastAsia="Calibri" w:hAnsi="Times New Roman" w:cs="Times New Roman"/>
          <w:b/>
          <w:sz w:val="28"/>
          <w:szCs w:val="28"/>
          <w:lang w:eastAsia="en-US"/>
        </w:rPr>
        <w:t>КоАП</w:t>
      </w:r>
      <w:proofErr w:type="spellEnd"/>
      <w:r w:rsidRPr="00026D55">
        <w:rPr>
          <w:rFonts w:ascii="Times New Roman" w:eastAsia="Calibri" w:hAnsi="Times New Roman" w:cs="Times New Roman"/>
          <w:b/>
          <w:sz w:val="28"/>
          <w:szCs w:val="28"/>
          <w:lang w:eastAsia="en-US"/>
        </w:rPr>
        <w:t xml:space="preserve"> РФ (</w:t>
      </w:r>
      <w:r w:rsidRPr="00026D55">
        <w:rPr>
          <w:rFonts w:ascii="Times New Roman" w:hAnsi="Times New Roman" w:cs="Times New Roman"/>
          <w:b/>
          <w:sz w:val="28"/>
          <w:szCs w:val="28"/>
        </w:rPr>
        <w:t>Нарушение стандартов раскрытия информации субъектами оптового рынка электрической энергии и мощности, розничных рынков электрической энергии)</w:t>
      </w:r>
      <w:proofErr w:type="gramStart"/>
      <w:r w:rsidRPr="00026D5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рассмотрены:</w:t>
      </w:r>
    </w:p>
    <w:p w:rsidR="0039622F" w:rsidRPr="00026D55" w:rsidRDefault="0039622F" w:rsidP="0039622F">
      <w:pPr>
        <w:autoSpaceDE w:val="0"/>
        <w:autoSpaceDN w:val="0"/>
        <w:adjustRightInd w:val="0"/>
        <w:spacing w:after="0" w:line="240" w:lineRule="auto"/>
        <w:jc w:val="both"/>
        <w:outlineLvl w:val="0"/>
        <w:rPr>
          <w:rFonts w:ascii="Times New Roman" w:hAnsi="Times New Roman" w:cs="Times New Roman"/>
          <w:sz w:val="28"/>
          <w:szCs w:val="28"/>
        </w:rPr>
      </w:pPr>
      <w:r w:rsidRPr="00026D55">
        <w:rPr>
          <w:rFonts w:ascii="Times New Roman" w:hAnsi="Times New Roman" w:cs="Times New Roman"/>
          <w:sz w:val="28"/>
          <w:szCs w:val="28"/>
        </w:rPr>
        <w:t>-</w:t>
      </w:r>
      <w:r w:rsidRPr="00026D55">
        <w:rPr>
          <w:rFonts w:ascii="Times New Roman" w:hAnsi="Times New Roman" w:cs="Times New Roman"/>
          <w:sz w:val="28"/>
          <w:szCs w:val="28"/>
          <w:u w:val="single"/>
        </w:rPr>
        <w:t>дело в отношении ЗАО «Белгородский цемент»</w:t>
      </w:r>
      <w:r w:rsidRPr="00026D55">
        <w:rPr>
          <w:rFonts w:ascii="Times New Roman" w:hAnsi="Times New Roman" w:cs="Times New Roman"/>
          <w:sz w:val="28"/>
          <w:szCs w:val="28"/>
        </w:rPr>
        <w:t xml:space="preserve"> - размер наложенного штрафа составил 200 000 руб. Постановление обжаловано в Арбитражный суд Белгородской области</w:t>
      </w:r>
      <w:r>
        <w:rPr>
          <w:rFonts w:ascii="Times New Roman" w:hAnsi="Times New Roman" w:cs="Times New Roman"/>
          <w:sz w:val="28"/>
          <w:szCs w:val="28"/>
        </w:rPr>
        <w:t xml:space="preserve"> и по состоянию на 11.12.2017 судом не рассмотрено</w:t>
      </w:r>
      <w:r w:rsidRPr="00026D55">
        <w:rPr>
          <w:rFonts w:ascii="Times New Roman" w:hAnsi="Times New Roman" w:cs="Times New Roman"/>
          <w:sz w:val="28"/>
          <w:szCs w:val="28"/>
        </w:rPr>
        <w:t>;</w:t>
      </w:r>
    </w:p>
    <w:p w:rsidR="0039622F" w:rsidRPr="00026D55" w:rsidRDefault="0039622F" w:rsidP="0039622F">
      <w:pPr>
        <w:autoSpaceDE w:val="0"/>
        <w:autoSpaceDN w:val="0"/>
        <w:adjustRightInd w:val="0"/>
        <w:spacing w:after="0" w:line="240" w:lineRule="auto"/>
        <w:jc w:val="both"/>
        <w:outlineLvl w:val="0"/>
        <w:rPr>
          <w:rFonts w:ascii="Times New Roman" w:hAnsi="Times New Roman" w:cs="Times New Roman"/>
          <w:sz w:val="28"/>
          <w:szCs w:val="28"/>
        </w:rPr>
      </w:pPr>
      <w:r w:rsidRPr="00026D55">
        <w:rPr>
          <w:rFonts w:ascii="Times New Roman" w:hAnsi="Times New Roman" w:cs="Times New Roman"/>
          <w:sz w:val="28"/>
          <w:szCs w:val="28"/>
        </w:rPr>
        <w:t>-</w:t>
      </w:r>
      <w:r w:rsidRPr="00026D55">
        <w:rPr>
          <w:rFonts w:ascii="Times New Roman" w:hAnsi="Times New Roman" w:cs="Times New Roman"/>
          <w:sz w:val="28"/>
          <w:szCs w:val="28"/>
          <w:u w:val="single"/>
        </w:rPr>
        <w:t>дело в отношен</w:t>
      </w:r>
      <w:proofErr w:type="gramStart"/>
      <w:r w:rsidRPr="00026D55">
        <w:rPr>
          <w:rFonts w:ascii="Times New Roman" w:hAnsi="Times New Roman" w:cs="Times New Roman"/>
          <w:sz w:val="28"/>
          <w:szCs w:val="28"/>
          <w:u w:val="single"/>
        </w:rPr>
        <w:t>ии ООО</w:t>
      </w:r>
      <w:proofErr w:type="gramEnd"/>
      <w:r w:rsidRPr="00026D55">
        <w:rPr>
          <w:rFonts w:ascii="Times New Roman" w:hAnsi="Times New Roman" w:cs="Times New Roman"/>
          <w:sz w:val="28"/>
          <w:szCs w:val="28"/>
          <w:u w:val="single"/>
        </w:rPr>
        <w:t xml:space="preserve"> «</w:t>
      </w:r>
      <w:proofErr w:type="spellStart"/>
      <w:r w:rsidRPr="00026D55">
        <w:rPr>
          <w:rFonts w:ascii="Times New Roman" w:hAnsi="Times New Roman" w:cs="Times New Roman"/>
          <w:sz w:val="28"/>
          <w:szCs w:val="28"/>
          <w:u w:val="single"/>
        </w:rPr>
        <w:t>Биохим-Сервис</w:t>
      </w:r>
      <w:proofErr w:type="spellEnd"/>
      <w:r w:rsidRPr="00026D55">
        <w:rPr>
          <w:rFonts w:ascii="Times New Roman" w:hAnsi="Times New Roman" w:cs="Times New Roman"/>
          <w:sz w:val="28"/>
          <w:szCs w:val="28"/>
          <w:u w:val="single"/>
        </w:rPr>
        <w:t>»</w:t>
      </w:r>
      <w:r w:rsidRPr="00026D55">
        <w:rPr>
          <w:rFonts w:ascii="Times New Roman" w:hAnsi="Times New Roman" w:cs="Times New Roman"/>
          <w:sz w:val="28"/>
          <w:szCs w:val="28"/>
        </w:rPr>
        <w:t xml:space="preserve"> прекращено в связи с отсутствием события правонарушения;</w:t>
      </w:r>
    </w:p>
    <w:p w:rsidR="0039622F" w:rsidRPr="00026D55" w:rsidRDefault="0039622F" w:rsidP="0039622F">
      <w:pPr>
        <w:autoSpaceDE w:val="0"/>
        <w:autoSpaceDN w:val="0"/>
        <w:adjustRightInd w:val="0"/>
        <w:spacing w:after="0" w:line="240" w:lineRule="auto"/>
        <w:jc w:val="both"/>
        <w:outlineLvl w:val="0"/>
        <w:rPr>
          <w:rFonts w:ascii="Times New Roman" w:hAnsi="Times New Roman" w:cs="Times New Roman"/>
          <w:sz w:val="28"/>
          <w:szCs w:val="28"/>
        </w:rPr>
      </w:pPr>
      <w:r w:rsidRPr="00026D55">
        <w:rPr>
          <w:rFonts w:ascii="Times New Roman" w:hAnsi="Times New Roman" w:cs="Times New Roman"/>
          <w:sz w:val="28"/>
          <w:szCs w:val="28"/>
        </w:rPr>
        <w:t>-</w:t>
      </w:r>
      <w:r w:rsidRPr="00026D55">
        <w:rPr>
          <w:rFonts w:ascii="Times New Roman" w:hAnsi="Times New Roman" w:cs="Times New Roman"/>
          <w:sz w:val="28"/>
          <w:szCs w:val="28"/>
          <w:u w:val="single"/>
        </w:rPr>
        <w:t>дело в отношен</w:t>
      </w:r>
      <w:proofErr w:type="gramStart"/>
      <w:r w:rsidRPr="00026D55">
        <w:rPr>
          <w:rFonts w:ascii="Times New Roman" w:hAnsi="Times New Roman" w:cs="Times New Roman"/>
          <w:sz w:val="28"/>
          <w:szCs w:val="28"/>
          <w:u w:val="single"/>
        </w:rPr>
        <w:t>ии ООО</w:t>
      </w:r>
      <w:proofErr w:type="gramEnd"/>
      <w:r w:rsidRPr="00026D55">
        <w:rPr>
          <w:rFonts w:ascii="Times New Roman" w:hAnsi="Times New Roman" w:cs="Times New Roman"/>
          <w:sz w:val="28"/>
          <w:szCs w:val="28"/>
          <w:u w:val="single"/>
        </w:rPr>
        <w:t xml:space="preserve"> «Подстанция Белгород-2»</w:t>
      </w:r>
      <w:r w:rsidRPr="00026D55">
        <w:rPr>
          <w:rFonts w:ascii="Times New Roman" w:hAnsi="Times New Roman" w:cs="Times New Roman"/>
          <w:sz w:val="28"/>
          <w:szCs w:val="28"/>
        </w:rPr>
        <w:t xml:space="preserve"> прекращено в связи с отсутствием события правонарушения;</w:t>
      </w:r>
    </w:p>
    <w:p w:rsidR="0039622F" w:rsidRPr="00026D55" w:rsidRDefault="0039622F" w:rsidP="0039622F">
      <w:pPr>
        <w:autoSpaceDE w:val="0"/>
        <w:autoSpaceDN w:val="0"/>
        <w:adjustRightInd w:val="0"/>
        <w:spacing w:after="0" w:line="240" w:lineRule="auto"/>
        <w:jc w:val="both"/>
        <w:outlineLvl w:val="0"/>
        <w:rPr>
          <w:rFonts w:ascii="Times New Roman" w:hAnsi="Times New Roman" w:cs="Times New Roman"/>
          <w:sz w:val="28"/>
          <w:szCs w:val="28"/>
        </w:rPr>
      </w:pPr>
      <w:r w:rsidRPr="00026D55">
        <w:rPr>
          <w:rFonts w:ascii="Times New Roman" w:hAnsi="Times New Roman" w:cs="Times New Roman"/>
          <w:sz w:val="28"/>
          <w:szCs w:val="28"/>
        </w:rPr>
        <w:t>-</w:t>
      </w:r>
      <w:r w:rsidRPr="00026D55">
        <w:rPr>
          <w:rFonts w:ascii="Times New Roman" w:hAnsi="Times New Roman" w:cs="Times New Roman"/>
          <w:sz w:val="28"/>
          <w:szCs w:val="28"/>
          <w:u w:val="single"/>
        </w:rPr>
        <w:t>дело в отношении должностного лица АО «</w:t>
      </w:r>
      <w:proofErr w:type="spellStart"/>
      <w:r w:rsidRPr="00026D55">
        <w:rPr>
          <w:rFonts w:ascii="Times New Roman" w:hAnsi="Times New Roman" w:cs="Times New Roman"/>
          <w:sz w:val="28"/>
          <w:szCs w:val="28"/>
          <w:u w:val="single"/>
        </w:rPr>
        <w:t>Оскольский</w:t>
      </w:r>
      <w:proofErr w:type="spellEnd"/>
      <w:r w:rsidRPr="00026D55">
        <w:rPr>
          <w:rFonts w:ascii="Times New Roman" w:hAnsi="Times New Roman" w:cs="Times New Roman"/>
          <w:sz w:val="28"/>
          <w:szCs w:val="28"/>
          <w:u w:val="single"/>
        </w:rPr>
        <w:t xml:space="preserve"> завод металлургического машиностроения»</w:t>
      </w:r>
      <w:r w:rsidRPr="00026D55">
        <w:rPr>
          <w:rFonts w:ascii="Times New Roman" w:hAnsi="Times New Roman" w:cs="Times New Roman"/>
          <w:sz w:val="28"/>
          <w:szCs w:val="28"/>
        </w:rPr>
        <w:t xml:space="preserve"> - размер наложенного штрафа 20000 руб.</w:t>
      </w:r>
      <w:r>
        <w:rPr>
          <w:rFonts w:ascii="Times New Roman" w:hAnsi="Times New Roman" w:cs="Times New Roman"/>
          <w:sz w:val="28"/>
          <w:szCs w:val="28"/>
        </w:rPr>
        <w:t xml:space="preserve"> Срок для добровольной оплаты штрафа не истек.</w:t>
      </w:r>
    </w:p>
    <w:p w:rsidR="0039622F" w:rsidRPr="00026D55" w:rsidRDefault="0039622F" w:rsidP="0039622F">
      <w:pPr>
        <w:autoSpaceDE w:val="0"/>
        <w:autoSpaceDN w:val="0"/>
        <w:adjustRightInd w:val="0"/>
        <w:spacing w:after="0" w:line="240" w:lineRule="auto"/>
        <w:jc w:val="both"/>
        <w:outlineLvl w:val="0"/>
        <w:rPr>
          <w:rFonts w:ascii="Times New Roman" w:hAnsi="Times New Roman" w:cs="Times New Roman"/>
          <w:sz w:val="28"/>
          <w:szCs w:val="28"/>
        </w:rPr>
      </w:pPr>
    </w:p>
    <w:p w:rsidR="0039622F" w:rsidRPr="00026D55" w:rsidRDefault="0039622F" w:rsidP="0039622F">
      <w:pPr>
        <w:autoSpaceDE w:val="0"/>
        <w:autoSpaceDN w:val="0"/>
        <w:adjustRightInd w:val="0"/>
        <w:spacing w:after="0" w:line="240" w:lineRule="auto"/>
        <w:jc w:val="both"/>
        <w:outlineLvl w:val="0"/>
        <w:rPr>
          <w:rFonts w:ascii="Times New Roman" w:hAnsi="Times New Roman" w:cs="Times New Roman"/>
          <w:sz w:val="28"/>
          <w:szCs w:val="28"/>
        </w:rPr>
      </w:pPr>
      <w:proofErr w:type="spellStart"/>
      <w:r w:rsidRPr="00026D55">
        <w:rPr>
          <w:rFonts w:ascii="Times New Roman" w:hAnsi="Times New Roman" w:cs="Times New Roman"/>
          <w:sz w:val="28"/>
          <w:szCs w:val="28"/>
        </w:rPr>
        <w:t>Справочно</w:t>
      </w:r>
      <w:proofErr w:type="spellEnd"/>
      <w:r w:rsidRPr="00026D55">
        <w:rPr>
          <w:rFonts w:ascii="Times New Roman" w:hAnsi="Times New Roman" w:cs="Times New Roman"/>
          <w:sz w:val="28"/>
          <w:szCs w:val="28"/>
        </w:rPr>
        <w:t>: Санкция этой статьи предусматривает наложение административного штрафа на должностных лиц в размере от 20 тысяч до 30 тысяч рублей; на юридических лиц – от двухсот тысяч до пятисот тысяч рублей.</w:t>
      </w:r>
    </w:p>
    <w:p w:rsidR="0039622F" w:rsidRPr="00026D55" w:rsidRDefault="0039622F" w:rsidP="0039622F">
      <w:pPr>
        <w:autoSpaceDE w:val="0"/>
        <w:autoSpaceDN w:val="0"/>
        <w:adjustRightInd w:val="0"/>
        <w:spacing w:after="0" w:line="240" w:lineRule="auto"/>
        <w:jc w:val="both"/>
        <w:outlineLvl w:val="0"/>
        <w:rPr>
          <w:rFonts w:ascii="Times New Roman" w:hAnsi="Times New Roman" w:cs="Times New Roman"/>
          <w:sz w:val="28"/>
          <w:szCs w:val="28"/>
        </w:rPr>
      </w:pPr>
    </w:p>
    <w:p w:rsidR="0039622F" w:rsidRPr="00026D55" w:rsidRDefault="0039622F" w:rsidP="0039622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26D55">
        <w:rPr>
          <w:rFonts w:ascii="Times New Roman" w:hAnsi="Times New Roman" w:cs="Times New Roman"/>
          <w:b/>
          <w:sz w:val="28"/>
          <w:szCs w:val="28"/>
        </w:rPr>
        <w:t xml:space="preserve">По ст. 14.32 </w:t>
      </w:r>
      <w:proofErr w:type="spellStart"/>
      <w:r w:rsidRPr="00026D55">
        <w:rPr>
          <w:rFonts w:ascii="Times New Roman" w:hAnsi="Times New Roman" w:cs="Times New Roman"/>
          <w:b/>
          <w:sz w:val="28"/>
          <w:szCs w:val="28"/>
        </w:rPr>
        <w:t>КоАП</w:t>
      </w:r>
      <w:proofErr w:type="spellEnd"/>
      <w:r w:rsidRPr="00026D55">
        <w:rPr>
          <w:rFonts w:ascii="Times New Roman" w:hAnsi="Times New Roman" w:cs="Times New Roman"/>
          <w:b/>
          <w:sz w:val="28"/>
          <w:szCs w:val="28"/>
        </w:rPr>
        <w:t xml:space="preserve"> РФ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Pr="00026D55">
        <w:rPr>
          <w:rFonts w:ascii="Times New Roman" w:hAnsi="Times New Roman" w:cs="Times New Roman"/>
          <w:sz w:val="28"/>
          <w:szCs w:val="28"/>
        </w:rPr>
        <w:t xml:space="preserve">) </w:t>
      </w:r>
      <w:r>
        <w:rPr>
          <w:rFonts w:ascii="Times New Roman" w:hAnsi="Times New Roman" w:cs="Times New Roman"/>
          <w:sz w:val="28"/>
          <w:szCs w:val="28"/>
        </w:rPr>
        <w:t>рассмотрено</w:t>
      </w:r>
      <w:r w:rsidRPr="00026D55">
        <w:rPr>
          <w:rFonts w:ascii="Times New Roman" w:hAnsi="Times New Roman" w:cs="Times New Roman"/>
          <w:sz w:val="28"/>
          <w:szCs w:val="28"/>
        </w:rPr>
        <w:t xml:space="preserve"> 3 дела. </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6D55">
        <w:rPr>
          <w:rFonts w:ascii="Times New Roman" w:hAnsi="Times New Roman" w:cs="Times New Roman"/>
          <w:sz w:val="28"/>
          <w:szCs w:val="28"/>
        </w:rPr>
        <w:t xml:space="preserve">По части 2 статьи 14.32 </w:t>
      </w:r>
      <w:proofErr w:type="spellStart"/>
      <w:r w:rsidRPr="00026D55">
        <w:rPr>
          <w:rFonts w:ascii="Times New Roman" w:hAnsi="Times New Roman" w:cs="Times New Roman"/>
          <w:sz w:val="28"/>
          <w:szCs w:val="28"/>
        </w:rPr>
        <w:t>КоАП</w:t>
      </w:r>
      <w:proofErr w:type="spellEnd"/>
      <w:r w:rsidRPr="00026D55">
        <w:rPr>
          <w:rFonts w:ascii="Times New Roman" w:hAnsi="Times New Roman" w:cs="Times New Roman"/>
          <w:sz w:val="28"/>
          <w:szCs w:val="28"/>
        </w:rPr>
        <w:t xml:space="preserve"> РФ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антимонопольных законодательством Российской </w:t>
      </w:r>
      <w:r w:rsidRPr="00026D55">
        <w:rPr>
          <w:rFonts w:ascii="Times New Roman" w:hAnsi="Times New Roman" w:cs="Times New Roman"/>
          <w:sz w:val="28"/>
          <w:szCs w:val="28"/>
        </w:rPr>
        <w:lastRenderedPageBreak/>
        <w:t>Федерации соглашения между организаторами торгов и (или) заказчиками с участниками этих торгов, если такое соглашение имеет своей</w:t>
      </w:r>
      <w:proofErr w:type="gramEnd"/>
      <w:r w:rsidRPr="00026D55">
        <w:rPr>
          <w:rFonts w:ascii="Times New Roman" w:hAnsi="Times New Roman" w:cs="Times New Roman"/>
          <w:sz w:val="28"/>
          <w:szCs w:val="28"/>
        </w:rPr>
        <w:t xml:space="preserve"> целью либо приводит или может привести к ограничению конкуренции и (или) созданию преимущественных условий для каких-либо участников, либо участие в них) рассмотрены: </w:t>
      </w:r>
    </w:p>
    <w:p w:rsidR="0039622F" w:rsidRPr="00026D55" w:rsidRDefault="0039622F" w:rsidP="0039622F">
      <w:pPr>
        <w:autoSpaceDE w:val="0"/>
        <w:autoSpaceDN w:val="0"/>
        <w:adjustRightInd w:val="0"/>
        <w:spacing w:after="0" w:line="240" w:lineRule="auto"/>
        <w:jc w:val="both"/>
        <w:rPr>
          <w:rFonts w:ascii="Times New Roman" w:hAnsi="Times New Roman" w:cs="Times New Roman"/>
          <w:sz w:val="28"/>
          <w:szCs w:val="28"/>
        </w:rPr>
      </w:pPr>
      <w:r w:rsidRPr="00026D55">
        <w:rPr>
          <w:rFonts w:ascii="Times New Roman" w:hAnsi="Times New Roman" w:cs="Times New Roman"/>
          <w:sz w:val="28"/>
          <w:szCs w:val="28"/>
        </w:rPr>
        <w:t>-дело в отношен</w:t>
      </w:r>
      <w:proofErr w:type="gramStart"/>
      <w:r w:rsidRPr="00026D55">
        <w:rPr>
          <w:rFonts w:ascii="Times New Roman" w:hAnsi="Times New Roman" w:cs="Times New Roman"/>
          <w:sz w:val="28"/>
          <w:szCs w:val="28"/>
        </w:rPr>
        <w:t>ии ООО</w:t>
      </w:r>
      <w:proofErr w:type="gramEnd"/>
      <w:r w:rsidRPr="00026D55">
        <w:rPr>
          <w:rFonts w:ascii="Times New Roman" w:hAnsi="Times New Roman" w:cs="Times New Roman"/>
          <w:sz w:val="28"/>
          <w:szCs w:val="28"/>
        </w:rPr>
        <w:t xml:space="preserve"> «Гранит-Альянс» прекращено в связи с ликвидацией юридического лица; </w:t>
      </w:r>
    </w:p>
    <w:p w:rsidR="0039622F" w:rsidRPr="00026D55" w:rsidRDefault="0039622F" w:rsidP="0039622F">
      <w:pPr>
        <w:autoSpaceDE w:val="0"/>
        <w:autoSpaceDN w:val="0"/>
        <w:adjustRightInd w:val="0"/>
        <w:spacing w:after="0" w:line="240" w:lineRule="auto"/>
        <w:jc w:val="both"/>
        <w:rPr>
          <w:rFonts w:ascii="Times New Roman" w:hAnsi="Times New Roman" w:cs="Times New Roman"/>
          <w:sz w:val="28"/>
          <w:szCs w:val="28"/>
        </w:rPr>
      </w:pPr>
      <w:r w:rsidRPr="00026D55">
        <w:rPr>
          <w:rFonts w:ascii="Times New Roman" w:hAnsi="Times New Roman" w:cs="Times New Roman"/>
          <w:sz w:val="28"/>
          <w:szCs w:val="28"/>
        </w:rPr>
        <w:t>-дело в отношен</w:t>
      </w:r>
      <w:proofErr w:type="gramStart"/>
      <w:r w:rsidRPr="00026D55">
        <w:rPr>
          <w:rFonts w:ascii="Times New Roman" w:hAnsi="Times New Roman" w:cs="Times New Roman"/>
          <w:sz w:val="28"/>
          <w:szCs w:val="28"/>
        </w:rPr>
        <w:t>ии ООО</w:t>
      </w:r>
      <w:proofErr w:type="gramEnd"/>
      <w:r w:rsidRPr="00026D55">
        <w:rPr>
          <w:rFonts w:ascii="Times New Roman" w:hAnsi="Times New Roman" w:cs="Times New Roman"/>
          <w:sz w:val="28"/>
          <w:szCs w:val="28"/>
        </w:rPr>
        <w:t xml:space="preserve"> «Афалина» - размер штрафа составил 134 161,36 руб.</w:t>
      </w:r>
      <w:r>
        <w:rPr>
          <w:rFonts w:ascii="Times New Roman" w:hAnsi="Times New Roman" w:cs="Times New Roman"/>
          <w:sz w:val="28"/>
          <w:szCs w:val="28"/>
        </w:rPr>
        <w:t xml:space="preserve"> Срок для добровольной оплаты штрафа не истек</w:t>
      </w:r>
      <w:r w:rsidRPr="00026D55">
        <w:rPr>
          <w:rFonts w:ascii="Times New Roman" w:hAnsi="Times New Roman" w:cs="Times New Roman"/>
          <w:sz w:val="28"/>
          <w:szCs w:val="28"/>
        </w:rPr>
        <w:t>;</w:t>
      </w:r>
    </w:p>
    <w:p w:rsidR="0039622F" w:rsidRPr="00026D55" w:rsidRDefault="0039622F" w:rsidP="0039622F">
      <w:pPr>
        <w:autoSpaceDE w:val="0"/>
        <w:autoSpaceDN w:val="0"/>
        <w:adjustRightInd w:val="0"/>
        <w:spacing w:after="0" w:line="240" w:lineRule="auto"/>
        <w:jc w:val="both"/>
        <w:rPr>
          <w:rFonts w:ascii="Times New Roman" w:hAnsi="Times New Roman" w:cs="Times New Roman"/>
          <w:sz w:val="28"/>
          <w:szCs w:val="28"/>
        </w:rPr>
      </w:pPr>
      <w:r w:rsidRPr="00026D55">
        <w:rPr>
          <w:rFonts w:ascii="Times New Roman" w:hAnsi="Times New Roman" w:cs="Times New Roman"/>
          <w:sz w:val="28"/>
          <w:szCs w:val="28"/>
        </w:rPr>
        <w:t>-дело в отношен</w:t>
      </w:r>
      <w:proofErr w:type="gramStart"/>
      <w:r w:rsidRPr="00026D55">
        <w:rPr>
          <w:rFonts w:ascii="Times New Roman" w:hAnsi="Times New Roman" w:cs="Times New Roman"/>
          <w:sz w:val="28"/>
          <w:szCs w:val="28"/>
        </w:rPr>
        <w:t>ии ООО</w:t>
      </w:r>
      <w:proofErr w:type="gramEnd"/>
      <w:r w:rsidRPr="00026D55">
        <w:rPr>
          <w:rFonts w:ascii="Times New Roman" w:hAnsi="Times New Roman" w:cs="Times New Roman"/>
          <w:sz w:val="28"/>
          <w:szCs w:val="28"/>
        </w:rPr>
        <w:t xml:space="preserve"> «Оскол Климат» - размер штрафа составил 474 727,66 руб.</w:t>
      </w:r>
      <w:r w:rsidRPr="00DB6470">
        <w:rPr>
          <w:rFonts w:ascii="Times New Roman" w:hAnsi="Times New Roman" w:cs="Times New Roman"/>
          <w:sz w:val="28"/>
          <w:szCs w:val="28"/>
        </w:rPr>
        <w:t xml:space="preserve"> </w:t>
      </w:r>
      <w:r>
        <w:rPr>
          <w:rFonts w:ascii="Times New Roman" w:hAnsi="Times New Roman" w:cs="Times New Roman"/>
          <w:sz w:val="28"/>
          <w:szCs w:val="28"/>
        </w:rPr>
        <w:t>Срок для добровольной оплаты штрафа не истек</w:t>
      </w:r>
    </w:p>
    <w:p w:rsidR="0039622F" w:rsidRPr="00026D55" w:rsidRDefault="0039622F" w:rsidP="0039622F">
      <w:pPr>
        <w:autoSpaceDE w:val="0"/>
        <w:autoSpaceDN w:val="0"/>
        <w:adjustRightInd w:val="0"/>
        <w:spacing w:after="0" w:line="240" w:lineRule="auto"/>
        <w:jc w:val="both"/>
        <w:rPr>
          <w:rFonts w:ascii="Times New Roman" w:hAnsi="Times New Roman" w:cs="Times New Roman"/>
          <w:sz w:val="28"/>
          <w:szCs w:val="28"/>
        </w:rPr>
      </w:pPr>
    </w:p>
    <w:p w:rsidR="0039622F" w:rsidRPr="00026D55" w:rsidRDefault="0039622F" w:rsidP="0039622F">
      <w:pPr>
        <w:spacing w:after="0" w:line="240" w:lineRule="auto"/>
        <w:ind w:firstLine="708"/>
        <w:jc w:val="both"/>
        <w:rPr>
          <w:rFonts w:ascii="Times New Roman" w:eastAsia="Times New Roman" w:hAnsi="Times New Roman" w:cs="Times New Roman"/>
          <w:sz w:val="28"/>
          <w:szCs w:val="28"/>
        </w:rPr>
      </w:pPr>
      <w:r w:rsidRPr="00026D55">
        <w:rPr>
          <w:rFonts w:ascii="Times New Roman" w:hAnsi="Times New Roman" w:cs="Times New Roman"/>
          <w:sz w:val="28"/>
          <w:szCs w:val="28"/>
        </w:rPr>
        <w:t xml:space="preserve">Ранее </w:t>
      </w:r>
      <w:r w:rsidRPr="00026D55">
        <w:rPr>
          <w:rFonts w:ascii="Times New Roman" w:eastAsia="Times New Roman" w:hAnsi="Times New Roman" w:cs="Times New Roman"/>
          <w:sz w:val="28"/>
          <w:szCs w:val="28"/>
        </w:rPr>
        <w:t xml:space="preserve">ООО «Гранит Альянс», ООО «Оскол Климат», ООО «Афалина» признаны нарушившими требования, установленные пунктом 2 части 1 статьи 11 Федерального закона «О защите конкуренции» путем заключения и участия в соглашении, которое привело к поддержанию цен на торгах в открытых аукционах в электронной форме. </w:t>
      </w:r>
    </w:p>
    <w:p w:rsidR="0039622F" w:rsidRPr="00026D55" w:rsidRDefault="0039622F" w:rsidP="0039622F">
      <w:pPr>
        <w:spacing w:after="0" w:line="240" w:lineRule="auto"/>
        <w:ind w:firstLine="708"/>
        <w:jc w:val="both"/>
        <w:rPr>
          <w:rFonts w:ascii="Times New Roman" w:eastAsia="Times New Roman" w:hAnsi="Times New Roman" w:cs="Times New Roman"/>
          <w:sz w:val="28"/>
          <w:szCs w:val="28"/>
        </w:rPr>
      </w:pPr>
    </w:p>
    <w:p w:rsidR="0039622F" w:rsidRPr="00026D55" w:rsidRDefault="0039622F" w:rsidP="0039622F">
      <w:pPr>
        <w:spacing w:after="0" w:line="240" w:lineRule="auto"/>
        <w:jc w:val="both"/>
        <w:rPr>
          <w:rFonts w:ascii="Times New Roman" w:eastAsia="Times New Roman" w:hAnsi="Times New Roman" w:cs="Times New Roman"/>
          <w:sz w:val="28"/>
          <w:szCs w:val="28"/>
        </w:rPr>
      </w:pPr>
      <w:proofErr w:type="spellStart"/>
      <w:r w:rsidRPr="00026D55">
        <w:rPr>
          <w:rFonts w:ascii="Times New Roman" w:eastAsia="Times New Roman" w:hAnsi="Times New Roman" w:cs="Times New Roman"/>
          <w:sz w:val="28"/>
          <w:szCs w:val="28"/>
        </w:rPr>
        <w:t>Справочно</w:t>
      </w:r>
      <w:proofErr w:type="spellEnd"/>
      <w:r w:rsidRPr="00026D55">
        <w:rPr>
          <w:rFonts w:ascii="Times New Roman" w:eastAsia="Times New Roman" w:hAnsi="Times New Roman" w:cs="Times New Roman"/>
          <w:sz w:val="28"/>
          <w:szCs w:val="28"/>
        </w:rPr>
        <w:t xml:space="preserve">: санкция части 2 статьи 14.32 </w:t>
      </w:r>
      <w:proofErr w:type="spellStart"/>
      <w:r w:rsidRPr="00026D55">
        <w:rPr>
          <w:rFonts w:ascii="Times New Roman" w:eastAsia="Times New Roman" w:hAnsi="Times New Roman" w:cs="Times New Roman"/>
          <w:sz w:val="28"/>
          <w:szCs w:val="28"/>
        </w:rPr>
        <w:t>КоАП</w:t>
      </w:r>
      <w:proofErr w:type="spellEnd"/>
      <w:r w:rsidRPr="00026D55">
        <w:rPr>
          <w:rFonts w:ascii="Times New Roman" w:eastAsia="Times New Roman" w:hAnsi="Times New Roman" w:cs="Times New Roman"/>
          <w:sz w:val="28"/>
          <w:szCs w:val="28"/>
        </w:rPr>
        <w:t xml:space="preserve"> РФ предусматривает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9622F" w:rsidRPr="00026D55" w:rsidRDefault="0039622F" w:rsidP="0039622F">
      <w:pPr>
        <w:spacing w:after="0" w:line="240" w:lineRule="auto"/>
        <w:jc w:val="both"/>
        <w:rPr>
          <w:rFonts w:ascii="Times New Roman" w:eastAsia="Times New Roman" w:hAnsi="Times New Roman" w:cs="Times New Roman"/>
          <w:sz w:val="28"/>
          <w:szCs w:val="28"/>
        </w:rPr>
      </w:pPr>
    </w:p>
    <w:p w:rsidR="0039622F" w:rsidRPr="00394940" w:rsidRDefault="0039622F" w:rsidP="0039622F">
      <w:pPr>
        <w:pStyle w:val="a8"/>
        <w:spacing w:before="0" w:beforeAutospacing="0" w:after="0" w:afterAutospacing="0"/>
        <w:ind w:firstLine="540"/>
        <w:jc w:val="both"/>
        <w:rPr>
          <w:sz w:val="28"/>
          <w:szCs w:val="28"/>
        </w:rPr>
      </w:pPr>
      <w:r>
        <w:rPr>
          <w:sz w:val="28"/>
          <w:szCs w:val="28"/>
        </w:rPr>
        <w:t>В</w:t>
      </w:r>
      <w:r w:rsidRPr="00394940">
        <w:rPr>
          <w:sz w:val="28"/>
          <w:szCs w:val="28"/>
        </w:rPr>
        <w:t xml:space="preserve"> декабре 2016 года Комиссия Белгородского УФАС признала администрацию </w:t>
      </w:r>
      <w:r>
        <w:rPr>
          <w:sz w:val="28"/>
          <w:szCs w:val="28"/>
        </w:rPr>
        <w:t xml:space="preserve"> </w:t>
      </w:r>
      <w:proofErr w:type="gramStart"/>
      <w:r w:rsidRPr="00394940">
        <w:rPr>
          <w:sz w:val="28"/>
          <w:szCs w:val="28"/>
        </w:rPr>
        <w:t>г</w:t>
      </w:r>
      <w:proofErr w:type="gramEnd"/>
      <w:r w:rsidRPr="00394940">
        <w:rPr>
          <w:sz w:val="28"/>
          <w:szCs w:val="28"/>
        </w:rPr>
        <w:t>. Белгорода и АО «Белгородский хладокомбинат» нарушившими статью 16 ФЗ «О защите конкуренции» путем заключения и реализации соглашения, которое привело или могло привести к недопущению, ограничению, устранению конкуренции, в частности к ограничению доступа на товарный рынок хозяйствующих субъектов.</w:t>
      </w:r>
    </w:p>
    <w:p w:rsidR="0039622F" w:rsidRPr="00394940" w:rsidRDefault="0039622F" w:rsidP="0039622F">
      <w:pPr>
        <w:pStyle w:val="a8"/>
        <w:spacing w:before="0" w:beforeAutospacing="0" w:after="0" w:afterAutospacing="0"/>
        <w:ind w:firstLine="540"/>
        <w:jc w:val="both"/>
        <w:rPr>
          <w:sz w:val="28"/>
          <w:szCs w:val="28"/>
        </w:rPr>
      </w:pPr>
      <w:r w:rsidRPr="00394940">
        <w:rPr>
          <w:sz w:val="28"/>
          <w:szCs w:val="28"/>
        </w:rPr>
        <w:t>В ходе разбирательства было установлено, что совместные действия ответчиков по делу привели к фактическому предоставлению земельных участков для строительства кафе «Оранжевый остров» без проведения публичных процедур (торгов), предусмотренных Земельным кодексом.</w:t>
      </w:r>
    </w:p>
    <w:p w:rsidR="0039622F" w:rsidRPr="00394940" w:rsidRDefault="0039622F" w:rsidP="0039622F">
      <w:pPr>
        <w:pStyle w:val="a8"/>
        <w:spacing w:before="0" w:beforeAutospacing="0" w:after="0" w:afterAutospacing="0"/>
        <w:ind w:firstLine="540"/>
        <w:jc w:val="both"/>
        <w:rPr>
          <w:sz w:val="28"/>
          <w:szCs w:val="28"/>
        </w:rPr>
      </w:pPr>
      <w:r w:rsidRPr="00394940">
        <w:rPr>
          <w:sz w:val="28"/>
          <w:szCs w:val="28"/>
        </w:rPr>
        <w:t xml:space="preserve">По выявленному факту, возбуждены и рассмотрены дела об административных правонарушениях в отношении </w:t>
      </w:r>
      <w:r>
        <w:rPr>
          <w:sz w:val="28"/>
          <w:szCs w:val="28"/>
        </w:rPr>
        <w:t>должностных лиц органов местного самоуправления</w:t>
      </w:r>
      <w:r w:rsidRPr="00394940">
        <w:rPr>
          <w:sz w:val="28"/>
          <w:szCs w:val="28"/>
        </w:rPr>
        <w:t>.</w:t>
      </w:r>
    </w:p>
    <w:p w:rsidR="0039622F" w:rsidRPr="00394940" w:rsidRDefault="0039622F" w:rsidP="0039622F">
      <w:pPr>
        <w:pStyle w:val="a8"/>
        <w:spacing w:before="0" w:beforeAutospacing="0" w:after="0" w:afterAutospacing="0"/>
        <w:ind w:firstLine="540"/>
        <w:jc w:val="both"/>
        <w:rPr>
          <w:sz w:val="28"/>
          <w:szCs w:val="28"/>
        </w:rPr>
      </w:pPr>
      <w:r>
        <w:rPr>
          <w:sz w:val="28"/>
          <w:szCs w:val="28"/>
        </w:rPr>
        <w:t>В 4 квартале 2017 года д</w:t>
      </w:r>
      <w:r w:rsidRPr="00394940">
        <w:rPr>
          <w:sz w:val="28"/>
          <w:szCs w:val="28"/>
        </w:rPr>
        <w:t xml:space="preserve">олжностные лица администрации </w:t>
      </w:r>
      <w:proofErr w:type="gramStart"/>
      <w:r w:rsidRPr="00394940">
        <w:rPr>
          <w:sz w:val="28"/>
          <w:szCs w:val="28"/>
        </w:rPr>
        <w:t>г</w:t>
      </w:r>
      <w:proofErr w:type="gramEnd"/>
      <w:r w:rsidRPr="00394940">
        <w:rPr>
          <w:sz w:val="28"/>
          <w:szCs w:val="28"/>
        </w:rPr>
        <w:t>. Белгорода, ранее занимавшие должности начальника департамента строительства и архитектуры администрации г. Белгорода и начальник управления регулирования и контроля организации строительства департамента строительства и архитектуры администрации г. Белгорода</w:t>
      </w:r>
      <w:r>
        <w:rPr>
          <w:sz w:val="28"/>
          <w:szCs w:val="28"/>
        </w:rPr>
        <w:t>,</w:t>
      </w:r>
      <w:r w:rsidRPr="00394940">
        <w:rPr>
          <w:sz w:val="28"/>
          <w:szCs w:val="28"/>
        </w:rPr>
        <w:t xml:space="preserve"> оштрафованы по ч. 7</w:t>
      </w:r>
      <w:r>
        <w:rPr>
          <w:sz w:val="28"/>
          <w:szCs w:val="28"/>
        </w:rPr>
        <w:t xml:space="preserve"> ст. 14.32  </w:t>
      </w:r>
      <w:proofErr w:type="spellStart"/>
      <w:r>
        <w:rPr>
          <w:sz w:val="28"/>
          <w:szCs w:val="28"/>
        </w:rPr>
        <w:t>КоАП</w:t>
      </w:r>
      <w:proofErr w:type="spellEnd"/>
      <w:r>
        <w:rPr>
          <w:sz w:val="28"/>
          <w:szCs w:val="28"/>
        </w:rPr>
        <w:t xml:space="preserve"> РФ </w:t>
      </w:r>
      <w:r w:rsidRPr="00394940">
        <w:rPr>
          <w:sz w:val="28"/>
          <w:szCs w:val="28"/>
        </w:rPr>
        <w:t>на 35 000 рублей каждое.</w:t>
      </w:r>
      <w:r>
        <w:rPr>
          <w:sz w:val="28"/>
          <w:szCs w:val="28"/>
        </w:rPr>
        <w:t xml:space="preserve"> Один штраф оплачен, другой обжалуется в суде.</w:t>
      </w:r>
    </w:p>
    <w:p w:rsidR="0039622F" w:rsidRDefault="0039622F" w:rsidP="0039622F">
      <w:pPr>
        <w:autoSpaceDE w:val="0"/>
        <w:autoSpaceDN w:val="0"/>
        <w:adjustRightInd w:val="0"/>
        <w:spacing w:after="0" w:line="240" w:lineRule="auto"/>
        <w:ind w:firstLine="540"/>
        <w:jc w:val="both"/>
        <w:outlineLvl w:val="0"/>
        <w:rPr>
          <w:rFonts w:ascii="Times New Roman" w:hAnsi="Times New Roman"/>
          <w:sz w:val="28"/>
          <w:szCs w:val="28"/>
        </w:rPr>
      </w:pPr>
    </w:p>
    <w:p w:rsidR="0039622F" w:rsidRPr="00026D55" w:rsidRDefault="0039622F" w:rsidP="0039622F">
      <w:pPr>
        <w:spacing w:line="240" w:lineRule="auto"/>
        <w:ind w:firstLine="708"/>
        <w:jc w:val="both"/>
        <w:rPr>
          <w:rFonts w:ascii="Times New Roman" w:hAnsi="Times New Roman" w:cs="Times New Roman"/>
          <w:sz w:val="28"/>
          <w:szCs w:val="28"/>
        </w:rPr>
      </w:pPr>
      <w:proofErr w:type="gramStart"/>
      <w:r w:rsidRPr="00026D55">
        <w:rPr>
          <w:rFonts w:ascii="Times New Roman" w:hAnsi="Times New Roman" w:cs="Times New Roman"/>
          <w:b/>
          <w:sz w:val="28"/>
          <w:szCs w:val="28"/>
        </w:rPr>
        <w:t xml:space="preserve">По ч.2 ст. 14.33 </w:t>
      </w:r>
      <w:proofErr w:type="spellStart"/>
      <w:r w:rsidRPr="00026D55">
        <w:rPr>
          <w:rFonts w:ascii="Times New Roman" w:hAnsi="Times New Roman" w:cs="Times New Roman"/>
          <w:b/>
          <w:sz w:val="28"/>
          <w:szCs w:val="28"/>
        </w:rPr>
        <w:t>КоАП</w:t>
      </w:r>
      <w:proofErr w:type="spellEnd"/>
      <w:r w:rsidRPr="00026D55">
        <w:rPr>
          <w:rFonts w:ascii="Times New Roman" w:hAnsi="Times New Roman" w:cs="Times New Roman"/>
          <w:b/>
          <w:sz w:val="28"/>
          <w:szCs w:val="28"/>
        </w:rPr>
        <w:t xml:space="preserve"> РФ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w:t>
      </w:r>
      <w:r w:rsidRPr="00026D55">
        <w:rPr>
          <w:rFonts w:ascii="Times New Roman" w:hAnsi="Times New Roman" w:cs="Times New Roman"/>
          <w:b/>
          <w:sz w:val="28"/>
          <w:szCs w:val="28"/>
        </w:rPr>
        <w:lastRenderedPageBreak/>
        <w:t>работ, услуг):</w:t>
      </w:r>
      <w:r w:rsidRPr="00026D55">
        <w:rPr>
          <w:rFonts w:ascii="Times New Roman" w:hAnsi="Times New Roman" w:cs="Times New Roman"/>
          <w:sz w:val="28"/>
          <w:szCs w:val="28"/>
        </w:rPr>
        <w:t xml:space="preserve"> рассмотрено 2 дела в отношении ООО «Молния-Белгород», а также директора ООО «Молния-Белгород», юридическое лицо оштрафовано на 100 000 руб. Должностное лицо оштрафовано на 20 000 руб</w:t>
      </w:r>
      <w:proofErr w:type="gramEnd"/>
      <w:r w:rsidRPr="00026D55">
        <w:rPr>
          <w:rFonts w:ascii="Times New Roman" w:hAnsi="Times New Roman" w:cs="Times New Roman"/>
          <w:sz w:val="28"/>
          <w:szCs w:val="28"/>
        </w:rPr>
        <w:t>.</w:t>
      </w:r>
      <w:r>
        <w:rPr>
          <w:rFonts w:ascii="Times New Roman" w:hAnsi="Times New Roman" w:cs="Times New Roman"/>
          <w:sz w:val="28"/>
          <w:szCs w:val="28"/>
        </w:rPr>
        <w:t xml:space="preserve"> Штрафы оплачены.</w:t>
      </w:r>
    </w:p>
    <w:p w:rsidR="0039622F" w:rsidRPr="00026D55" w:rsidRDefault="0039622F" w:rsidP="0039622F">
      <w:pPr>
        <w:spacing w:line="240" w:lineRule="auto"/>
        <w:ind w:firstLine="708"/>
        <w:jc w:val="both"/>
        <w:rPr>
          <w:rFonts w:ascii="Times New Roman" w:hAnsi="Times New Roman" w:cs="Times New Roman"/>
          <w:sz w:val="28"/>
          <w:szCs w:val="28"/>
        </w:rPr>
      </w:pPr>
      <w:r w:rsidRPr="00026D55">
        <w:rPr>
          <w:rFonts w:ascii="Times New Roman" w:hAnsi="Times New Roman" w:cs="Times New Roman"/>
          <w:sz w:val="28"/>
          <w:szCs w:val="28"/>
        </w:rPr>
        <w:t>Ранее ООО «Молния-Белгород» признано нарушившим требования, установленные пунктом 1 статьи 14.6 Федерального закона «О защите конкуренции» путем использования в своей коммерческой деятельности обозначения «АИД», тождественного товарному знаку «АИД» права, на использование которого принадлежат хозяйствующему субъекту-конкурент</w:t>
      </w:r>
      <w:proofErr w:type="gramStart"/>
      <w:r w:rsidRPr="00026D55">
        <w:rPr>
          <w:rFonts w:ascii="Times New Roman" w:hAnsi="Times New Roman" w:cs="Times New Roman"/>
          <w:sz w:val="28"/>
          <w:szCs w:val="28"/>
        </w:rPr>
        <w:t>у ООО</w:t>
      </w:r>
      <w:proofErr w:type="gramEnd"/>
      <w:r w:rsidRPr="00026D55">
        <w:rPr>
          <w:rFonts w:ascii="Times New Roman" w:hAnsi="Times New Roman" w:cs="Times New Roman"/>
          <w:sz w:val="28"/>
          <w:szCs w:val="28"/>
        </w:rPr>
        <w:t xml:space="preserve"> «СКБ </w:t>
      </w:r>
      <w:proofErr w:type="spellStart"/>
      <w:r w:rsidRPr="00026D55">
        <w:rPr>
          <w:rFonts w:ascii="Times New Roman" w:hAnsi="Times New Roman" w:cs="Times New Roman"/>
          <w:sz w:val="28"/>
          <w:szCs w:val="28"/>
        </w:rPr>
        <w:t>Медрентех</w:t>
      </w:r>
      <w:proofErr w:type="spellEnd"/>
      <w:r w:rsidRPr="00026D55">
        <w:rPr>
          <w:rFonts w:ascii="Times New Roman" w:hAnsi="Times New Roman" w:cs="Times New Roman"/>
          <w:sz w:val="28"/>
          <w:szCs w:val="28"/>
        </w:rPr>
        <w:t>».</w:t>
      </w:r>
    </w:p>
    <w:p w:rsidR="0039622F" w:rsidRDefault="0039622F" w:rsidP="005179E6">
      <w:pPr>
        <w:pStyle w:val="a4"/>
        <w:keepNext/>
        <w:tabs>
          <w:tab w:val="left" w:pos="709"/>
        </w:tabs>
        <w:spacing w:after="0"/>
        <w:ind w:right="21"/>
        <w:jc w:val="center"/>
        <w:rPr>
          <w:b/>
          <w:i/>
          <w:szCs w:val="28"/>
          <w:u w:val="single"/>
        </w:rPr>
      </w:pPr>
    </w:p>
    <w:p w:rsidR="005179E6" w:rsidRPr="006374F4" w:rsidRDefault="005179E6" w:rsidP="005179E6">
      <w:pPr>
        <w:pStyle w:val="a4"/>
        <w:keepNext/>
        <w:tabs>
          <w:tab w:val="left" w:pos="709"/>
        </w:tabs>
        <w:spacing w:after="0"/>
        <w:ind w:right="21"/>
        <w:jc w:val="center"/>
        <w:rPr>
          <w:b/>
          <w:i/>
          <w:szCs w:val="28"/>
          <w:u w:val="single"/>
        </w:rPr>
      </w:pPr>
      <w:r w:rsidRPr="006374F4">
        <w:rPr>
          <w:b/>
          <w:i/>
          <w:szCs w:val="28"/>
          <w:u w:val="single"/>
        </w:rPr>
        <w:t>С</w:t>
      </w:r>
      <w:r w:rsidR="006374F4" w:rsidRPr="006374F4">
        <w:rPr>
          <w:b/>
          <w:i/>
          <w:szCs w:val="28"/>
          <w:u w:val="single"/>
        </w:rPr>
        <w:t>удебная практика</w:t>
      </w:r>
    </w:p>
    <w:p w:rsidR="002342DB" w:rsidRDefault="002342DB" w:rsidP="002342DB">
      <w:pPr>
        <w:pStyle w:val="a4"/>
        <w:keepNext/>
        <w:tabs>
          <w:tab w:val="left" w:pos="709"/>
        </w:tabs>
        <w:spacing w:after="0"/>
        <w:ind w:right="21"/>
        <w:jc w:val="both"/>
        <w:rPr>
          <w:szCs w:val="28"/>
        </w:rPr>
      </w:pPr>
    </w:p>
    <w:p w:rsidR="0039622F" w:rsidRPr="00026D55" w:rsidRDefault="0039622F" w:rsidP="0039622F">
      <w:pPr>
        <w:autoSpaceDE w:val="0"/>
        <w:autoSpaceDN w:val="0"/>
        <w:adjustRightInd w:val="0"/>
        <w:spacing w:after="0" w:line="240" w:lineRule="auto"/>
        <w:ind w:firstLine="708"/>
        <w:jc w:val="both"/>
        <w:rPr>
          <w:rFonts w:ascii="Times New Roman" w:hAnsi="Times New Roman" w:cs="Times New Roman"/>
          <w:sz w:val="28"/>
          <w:szCs w:val="28"/>
        </w:rPr>
      </w:pPr>
      <w:r w:rsidRPr="00026D55">
        <w:rPr>
          <w:rFonts w:ascii="Times New Roman" w:eastAsia="Times New Roman" w:hAnsi="Times New Roman" w:cs="Times New Roman"/>
          <w:sz w:val="28"/>
          <w:szCs w:val="28"/>
        </w:rPr>
        <w:t xml:space="preserve">По статье 11 Федерального закона от 26.07.2006 №135-ФЗ. </w:t>
      </w:r>
      <w:proofErr w:type="gramStart"/>
      <w:r w:rsidRPr="00026D55">
        <w:rPr>
          <w:rFonts w:ascii="Times New Roman" w:eastAsia="Times New Roman" w:hAnsi="Times New Roman" w:cs="Times New Roman"/>
          <w:sz w:val="28"/>
          <w:szCs w:val="28"/>
        </w:rPr>
        <w:t xml:space="preserve">«О защите конкуренции» Арбитражным судом Белгородской области завершено рассмотрение дела №А08-8808/2015, возбужденного по заявлению ООО «ЖЭУ-3», ООО «ЖЭУ-9», ООО «ЖЭУ-7/2», ООО «ЖЭУ-1», ООО «ЖЭУ-8/2», ООО «СВЕРДЛОВА-ЖИЛЬЕ», ООО «ЖЭУ-4», ООО «ЖЭУ-2», ООО «ЖЭУ-7/1», ООО «ЖЭУ-6», МУП «Водоканал» </w:t>
      </w:r>
      <w:proofErr w:type="spellStart"/>
      <w:r w:rsidRPr="00026D55">
        <w:rPr>
          <w:rFonts w:ascii="Times New Roman" w:eastAsia="Times New Roman" w:hAnsi="Times New Roman" w:cs="Times New Roman"/>
          <w:sz w:val="28"/>
          <w:szCs w:val="28"/>
        </w:rPr>
        <w:t>Старооскольского</w:t>
      </w:r>
      <w:proofErr w:type="spellEnd"/>
      <w:r w:rsidRPr="00026D55">
        <w:rPr>
          <w:rFonts w:ascii="Times New Roman" w:eastAsia="Times New Roman" w:hAnsi="Times New Roman" w:cs="Times New Roman"/>
          <w:sz w:val="28"/>
          <w:szCs w:val="28"/>
        </w:rPr>
        <w:t xml:space="preserve"> городского округа, ООО «ЖЭУ-5»  о признании незаконными и отмене решения Белгородского УФАС от 25.09.2015 по делу №134-15-АЗ и предписаний</w:t>
      </w:r>
      <w:proofErr w:type="gramEnd"/>
      <w:r w:rsidRPr="00026D55">
        <w:rPr>
          <w:rFonts w:ascii="Times New Roman" w:eastAsia="Times New Roman" w:hAnsi="Times New Roman" w:cs="Times New Roman"/>
          <w:sz w:val="28"/>
          <w:szCs w:val="28"/>
        </w:rPr>
        <w:t xml:space="preserve">, </w:t>
      </w:r>
      <w:proofErr w:type="gramStart"/>
      <w:r w:rsidRPr="00026D55">
        <w:rPr>
          <w:rFonts w:ascii="Times New Roman" w:eastAsia="Times New Roman" w:hAnsi="Times New Roman" w:cs="Times New Roman"/>
          <w:sz w:val="28"/>
          <w:szCs w:val="28"/>
        </w:rPr>
        <w:t>выданных</w:t>
      </w:r>
      <w:proofErr w:type="gramEnd"/>
      <w:r w:rsidRPr="00026D55">
        <w:rPr>
          <w:rFonts w:ascii="Times New Roman" w:eastAsia="Times New Roman" w:hAnsi="Times New Roman" w:cs="Times New Roman"/>
          <w:sz w:val="28"/>
          <w:szCs w:val="28"/>
        </w:rPr>
        <w:t xml:space="preserve"> на основании оспариваемого решения. </w:t>
      </w:r>
    </w:p>
    <w:p w:rsidR="0039622F" w:rsidRPr="00026D55" w:rsidRDefault="0039622F" w:rsidP="0039622F">
      <w:pPr>
        <w:autoSpaceDE w:val="0"/>
        <w:autoSpaceDN w:val="0"/>
        <w:adjustRightInd w:val="0"/>
        <w:spacing w:after="0" w:line="240" w:lineRule="auto"/>
        <w:jc w:val="both"/>
        <w:rPr>
          <w:rFonts w:ascii="Times New Roman" w:hAnsi="Times New Roman" w:cs="Times New Roman"/>
          <w:color w:val="000000"/>
          <w:sz w:val="28"/>
          <w:szCs w:val="28"/>
        </w:rPr>
      </w:pPr>
      <w:r w:rsidRPr="00026D55">
        <w:rPr>
          <w:rFonts w:ascii="Times New Roman" w:hAnsi="Times New Roman" w:cs="Times New Roman"/>
          <w:sz w:val="28"/>
          <w:szCs w:val="28"/>
        </w:rPr>
        <w:tab/>
        <w:t xml:space="preserve">Решением по делу №134-15-АЗ </w:t>
      </w:r>
      <w:r w:rsidRPr="00026D55">
        <w:rPr>
          <w:rFonts w:ascii="Times New Roman" w:hAnsi="Times New Roman" w:cs="Times New Roman"/>
          <w:color w:val="000000"/>
          <w:sz w:val="28"/>
          <w:szCs w:val="28"/>
        </w:rPr>
        <w:t xml:space="preserve">управляющие компании признаны нарушившими часть 1 статьи 11 Федерального Закона от 26.07.2006 №135-ФЗ «О защите конкуренции» в части заключения и реализации картельного соглашения, приводящего к отказу от заключения договора водоснабжения и водоотведения с </w:t>
      </w:r>
      <w:proofErr w:type="spellStart"/>
      <w:r w:rsidRPr="00026D55">
        <w:rPr>
          <w:rFonts w:ascii="Times New Roman" w:hAnsi="Times New Roman" w:cs="Times New Roman"/>
          <w:color w:val="000000"/>
          <w:sz w:val="28"/>
          <w:szCs w:val="28"/>
        </w:rPr>
        <w:t>ресурсоснабжающей</w:t>
      </w:r>
      <w:proofErr w:type="spellEnd"/>
      <w:r w:rsidRPr="00026D55">
        <w:rPr>
          <w:rFonts w:ascii="Times New Roman" w:hAnsi="Times New Roman" w:cs="Times New Roman"/>
          <w:color w:val="000000"/>
          <w:sz w:val="28"/>
          <w:szCs w:val="28"/>
        </w:rPr>
        <w:t xml:space="preserve"> организацией. </w:t>
      </w:r>
      <w:proofErr w:type="gramStart"/>
      <w:r w:rsidRPr="00026D55">
        <w:rPr>
          <w:rFonts w:ascii="Times New Roman" w:hAnsi="Times New Roman" w:cs="Times New Roman"/>
          <w:color w:val="000000"/>
          <w:sz w:val="28"/>
          <w:szCs w:val="28"/>
        </w:rPr>
        <w:t xml:space="preserve">Решением Арбитражного суда Белгородской области от </w:t>
      </w:r>
      <w:r w:rsidRPr="00026D55">
        <w:rPr>
          <w:rFonts w:ascii="Times New Roman" w:hAnsi="Times New Roman" w:cs="Times New Roman"/>
          <w:color w:val="000000"/>
          <w:sz w:val="28"/>
          <w:szCs w:val="28"/>
        </w:rPr>
        <w:tab/>
        <w:t>02.11.2017 отказано в удовлетворении требований ООО «ЖЭУ-9», ООО «ЖЭУ-8/2», ООО «ЖЭУ-7/2», ООО «ЖЭУ-7/1», ООО «ЖЭУ-6», ООО «ЖЭУ-5», ООО «ЖЭУ-4», ООО «ЖЭУ-3», ООО «ЖЭУ-2», ООО «ЖЭУ-1», ООО «Свердлова-Жилье», МУП «Водоканал» о признании недействительным (незаконным) решения Управления Федеральной антимонопольной службы по Белгородской области от 25.09.</w:t>
      </w:r>
      <w:r w:rsidRPr="00E769EA">
        <w:rPr>
          <w:rFonts w:ascii="Times New Roman" w:hAnsi="Times New Roman" w:cs="Times New Roman"/>
          <w:color w:val="000000" w:themeColor="text1"/>
          <w:sz w:val="28"/>
          <w:szCs w:val="28"/>
        </w:rPr>
        <w:t>2015 по делу № 134-15-АЗ в части признания названных выше</w:t>
      </w:r>
      <w:proofErr w:type="gramEnd"/>
      <w:r w:rsidRPr="00E769EA">
        <w:rPr>
          <w:rFonts w:ascii="Times New Roman" w:hAnsi="Times New Roman" w:cs="Times New Roman"/>
          <w:color w:val="000000" w:themeColor="text1"/>
          <w:sz w:val="28"/>
          <w:szCs w:val="28"/>
        </w:rPr>
        <w:t xml:space="preserve"> </w:t>
      </w:r>
      <w:proofErr w:type="gramStart"/>
      <w:r w:rsidRPr="00E769EA">
        <w:rPr>
          <w:rFonts w:ascii="Times New Roman" w:hAnsi="Times New Roman" w:cs="Times New Roman"/>
          <w:color w:val="000000" w:themeColor="text1"/>
          <w:sz w:val="28"/>
          <w:szCs w:val="28"/>
        </w:rPr>
        <w:t>организаций нарушившими часть 1 статьи 11</w:t>
      </w:r>
      <w:r w:rsidRPr="00026D55">
        <w:rPr>
          <w:rFonts w:ascii="Times New Roman" w:hAnsi="Times New Roman" w:cs="Times New Roman"/>
          <w:color w:val="000000"/>
          <w:sz w:val="28"/>
          <w:szCs w:val="28"/>
        </w:rPr>
        <w:t xml:space="preserve"> Федерального закона от 26.07.2006 N 135-ФЗ "О защите конкуренции" о заключении и реализации картельного соглашения, приводящего к отказу от заключения договора водоснабжения и водоотведения с </w:t>
      </w:r>
      <w:proofErr w:type="spellStart"/>
      <w:r w:rsidRPr="00026D55">
        <w:rPr>
          <w:rFonts w:ascii="Times New Roman" w:hAnsi="Times New Roman" w:cs="Times New Roman"/>
          <w:color w:val="000000"/>
          <w:sz w:val="28"/>
          <w:szCs w:val="28"/>
        </w:rPr>
        <w:t>ресурсоснабжающей</w:t>
      </w:r>
      <w:proofErr w:type="spellEnd"/>
      <w:r w:rsidRPr="00026D55">
        <w:rPr>
          <w:rFonts w:ascii="Times New Roman" w:hAnsi="Times New Roman" w:cs="Times New Roman"/>
          <w:color w:val="000000"/>
          <w:sz w:val="28"/>
          <w:szCs w:val="28"/>
        </w:rPr>
        <w:t xml:space="preserve"> организацией (пункт 1 решения), и в части выдачи предписания названным обществам (пункт 2 решения), а также в части признания недействительными (незаконными) предписаний Управления Федеральной антимонопольной службы по Белгородской</w:t>
      </w:r>
      <w:proofErr w:type="gramEnd"/>
      <w:r w:rsidRPr="00026D55">
        <w:rPr>
          <w:rFonts w:ascii="Times New Roman" w:hAnsi="Times New Roman" w:cs="Times New Roman"/>
          <w:color w:val="000000"/>
          <w:sz w:val="28"/>
          <w:szCs w:val="28"/>
        </w:rPr>
        <w:t xml:space="preserve"> области по делу о нарушении антимонопольного законодательства от 25.09.2015, направленных в адрес ООО «ЖЭУ-9», ООО «ЖЭУ-8/2», ООО «ЖЭУ-7/2»,ООО «ЖЭУ-7/1», ООО «ЖЭУ-6», ООО «ЖЭУ-5», ООО «ЖЭУ-4», ООО «ЖЭУ-3», ООО «ЖЭУ-2», ООО «ЖЭУ-1», ООО «Свердлова-Жилье». На указанное решение Арбитражного суда Белгородской области поданы апелляционные жалобы.</w:t>
      </w:r>
    </w:p>
    <w:p w:rsidR="0039622F" w:rsidRPr="00026D55" w:rsidRDefault="0039622F" w:rsidP="0039622F">
      <w:pPr>
        <w:autoSpaceDE w:val="0"/>
        <w:autoSpaceDN w:val="0"/>
        <w:adjustRightInd w:val="0"/>
        <w:spacing w:after="0" w:line="240" w:lineRule="auto"/>
        <w:rPr>
          <w:rFonts w:ascii="Times New Roman" w:hAnsi="Times New Roman" w:cs="Times New Roman"/>
          <w:color w:val="000000"/>
          <w:sz w:val="28"/>
          <w:szCs w:val="28"/>
        </w:rPr>
      </w:pPr>
    </w:p>
    <w:p w:rsidR="0039622F" w:rsidRPr="00026D55" w:rsidRDefault="0039622F" w:rsidP="0039622F">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26D55">
        <w:rPr>
          <w:rFonts w:ascii="Times New Roman" w:hAnsi="Times New Roman" w:cs="Times New Roman"/>
          <w:color w:val="000000"/>
          <w:sz w:val="28"/>
          <w:szCs w:val="28"/>
        </w:rPr>
        <w:tab/>
        <w:t xml:space="preserve">По статье 14.6 Федерального закона от 26.07.2006 №135-ФЗ «О защите конкуренции»: Суд по интеллектуальным правам отказал в удовлетворении </w:t>
      </w:r>
      <w:r w:rsidRPr="00026D55">
        <w:rPr>
          <w:rFonts w:ascii="Times New Roman" w:hAnsi="Times New Roman" w:cs="Times New Roman"/>
          <w:color w:val="000000"/>
          <w:sz w:val="28"/>
          <w:szCs w:val="28"/>
        </w:rPr>
        <w:lastRenderedPageBreak/>
        <w:t xml:space="preserve">кассационной жалобы ПАО «КАМАЗ» на решение Арбитражного суда Белгородской области, </w:t>
      </w:r>
      <w:r w:rsidRPr="00026D55">
        <w:rPr>
          <w:rFonts w:ascii="Times New Roman" w:hAnsi="Times New Roman" w:cs="Times New Roman"/>
          <w:sz w:val="28"/>
          <w:szCs w:val="28"/>
        </w:rPr>
        <w:t>постановление</w:t>
      </w:r>
      <w:proofErr w:type="gramStart"/>
      <w:r w:rsidRPr="00026D55">
        <w:rPr>
          <w:rFonts w:ascii="Times New Roman" w:hAnsi="Times New Roman" w:cs="Times New Roman"/>
          <w:sz w:val="28"/>
          <w:szCs w:val="28"/>
        </w:rPr>
        <w:t xml:space="preserve"> Д</w:t>
      </w:r>
      <w:proofErr w:type="gramEnd"/>
      <w:r w:rsidRPr="00026D55">
        <w:rPr>
          <w:rFonts w:ascii="Times New Roman" w:hAnsi="Times New Roman" w:cs="Times New Roman"/>
          <w:sz w:val="28"/>
          <w:szCs w:val="28"/>
        </w:rPr>
        <w:t>евятнадцатого арбитражного апелляционного суда</w:t>
      </w:r>
      <w:r w:rsidRPr="00026D55">
        <w:rPr>
          <w:rFonts w:ascii="Times New Roman" w:hAnsi="Times New Roman" w:cs="Times New Roman"/>
          <w:color w:val="000000"/>
          <w:sz w:val="28"/>
          <w:szCs w:val="28"/>
        </w:rPr>
        <w:t xml:space="preserve"> по делу №А08-3715/2017. ПАО «КАМАЗ» обратилось в Арбитражный суд Белгородской области с заявлением о признании недействительным решения Белгородского УФАС России  и </w:t>
      </w:r>
      <w:proofErr w:type="spellStart"/>
      <w:r w:rsidRPr="00026D55">
        <w:rPr>
          <w:rFonts w:ascii="Times New Roman" w:hAnsi="Times New Roman" w:cs="Times New Roman"/>
          <w:color w:val="000000"/>
          <w:sz w:val="28"/>
          <w:szCs w:val="28"/>
        </w:rPr>
        <w:t>обязании</w:t>
      </w:r>
      <w:proofErr w:type="spellEnd"/>
      <w:r w:rsidRPr="00026D55">
        <w:rPr>
          <w:rFonts w:ascii="Times New Roman" w:hAnsi="Times New Roman" w:cs="Times New Roman"/>
          <w:color w:val="000000"/>
          <w:sz w:val="28"/>
          <w:szCs w:val="28"/>
        </w:rPr>
        <w:t xml:space="preserve"> управления вновь рассмотреть заявление ПАО «КАМАЗ». </w:t>
      </w:r>
      <w:proofErr w:type="gramStart"/>
      <w:r w:rsidRPr="00026D55">
        <w:rPr>
          <w:rFonts w:ascii="Times New Roman" w:hAnsi="Times New Roman" w:cs="Times New Roman"/>
          <w:color w:val="000000"/>
          <w:sz w:val="28"/>
          <w:szCs w:val="28"/>
        </w:rPr>
        <w:t xml:space="preserve">Ранее Белгородским УФАС </w:t>
      </w:r>
      <w:r w:rsidRPr="00026D55">
        <w:rPr>
          <w:rFonts w:ascii="Times New Roman" w:eastAsia="Calibri" w:hAnsi="Times New Roman" w:cs="Times New Roman"/>
          <w:sz w:val="28"/>
          <w:szCs w:val="28"/>
          <w:lang w:eastAsia="en-US"/>
        </w:rPr>
        <w:t>в отношении ООО «</w:t>
      </w:r>
      <w:proofErr w:type="spellStart"/>
      <w:r w:rsidRPr="00026D55">
        <w:rPr>
          <w:rFonts w:ascii="Times New Roman" w:eastAsia="Calibri" w:hAnsi="Times New Roman" w:cs="Times New Roman"/>
          <w:sz w:val="28"/>
          <w:szCs w:val="28"/>
          <w:lang w:eastAsia="en-US"/>
        </w:rPr>
        <w:t>Старооскольский</w:t>
      </w:r>
      <w:proofErr w:type="spellEnd"/>
      <w:r w:rsidRPr="00026D55">
        <w:rPr>
          <w:rFonts w:ascii="Times New Roman" w:eastAsia="Calibri" w:hAnsi="Times New Roman" w:cs="Times New Roman"/>
          <w:sz w:val="28"/>
          <w:szCs w:val="28"/>
          <w:lang w:eastAsia="en-US"/>
        </w:rPr>
        <w:t xml:space="preserve"> </w:t>
      </w:r>
      <w:proofErr w:type="spellStart"/>
      <w:r w:rsidRPr="00026D55">
        <w:rPr>
          <w:rFonts w:ascii="Times New Roman" w:eastAsia="Calibri" w:hAnsi="Times New Roman" w:cs="Times New Roman"/>
          <w:sz w:val="28"/>
          <w:szCs w:val="28"/>
          <w:lang w:eastAsia="en-US"/>
        </w:rPr>
        <w:t>автоцентр</w:t>
      </w:r>
      <w:proofErr w:type="spellEnd"/>
      <w:r w:rsidRPr="00026D55">
        <w:rPr>
          <w:rFonts w:ascii="Times New Roman" w:eastAsia="Calibri" w:hAnsi="Times New Roman" w:cs="Times New Roman"/>
          <w:sz w:val="28"/>
          <w:szCs w:val="28"/>
          <w:lang w:eastAsia="en-US"/>
        </w:rPr>
        <w:t xml:space="preserve"> КАМАЗ» по заявлению ПАО «КАМАЗ» возбуждено дело по признакам нарушения части 1 статьи 14.6 Федерального закона от 26.07.2006 №135-ФЗ «О защите конкуренции» (запрет на недобросовестную конкуренцию путем незаконного использования обозначения, тождественного товарному знаку, фирменному наименованию, коммерческому происхождению, наименованию места происхождения товара хозяйствующего субъекта – конкурента либо сходного с ними до степени смешения), выразившимся</w:t>
      </w:r>
      <w:proofErr w:type="gramEnd"/>
      <w:r w:rsidRPr="00026D55">
        <w:rPr>
          <w:rFonts w:ascii="Times New Roman" w:eastAsia="Calibri" w:hAnsi="Times New Roman" w:cs="Times New Roman"/>
          <w:sz w:val="28"/>
          <w:szCs w:val="28"/>
          <w:lang w:eastAsia="en-US"/>
        </w:rPr>
        <w:t xml:space="preserve"> в использовании исключительных прав на товарный знак «КАМАЗ» по свидетельству №48465, признанный общеизвестным товарным знаком по свидетельству №37 в фирменном наименовании, на сайте общества. По итогам рассмотрения в антимонопольном органе дело прекращено, так как в действиях ООО «</w:t>
      </w:r>
      <w:proofErr w:type="spellStart"/>
      <w:r w:rsidRPr="00026D55">
        <w:rPr>
          <w:rFonts w:ascii="Times New Roman" w:eastAsia="Calibri" w:hAnsi="Times New Roman" w:cs="Times New Roman"/>
          <w:sz w:val="28"/>
          <w:szCs w:val="28"/>
          <w:lang w:eastAsia="en-US"/>
        </w:rPr>
        <w:t>Старооскольский</w:t>
      </w:r>
      <w:proofErr w:type="spellEnd"/>
      <w:r w:rsidRPr="00026D55">
        <w:rPr>
          <w:rFonts w:ascii="Times New Roman" w:eastAsia="Calibri" w:hAnsi="Times New Roman" w:cs="Times New Roman"/>
          <w:sz w:val="28"/>
          <w:szCs w:val="28"/>
          <w:lang w:eastAsia="en-US"/>
        </w:rPr>
        <w:t xml:space="preserve"> </w:t>
      </w:r>
      <w:proofErr w:type="spellStart"/>
      <w:r w:rsidRPr="00026D55">
        <w:rPr>
          <w:rFonts w:ascii="Times New Roman" w:eastAsia="Calibri" w:hAnsi="Times New Roman" w:cs="Times New Roman"/>
          <w:sz w:val="28"/>
          <w:szCs w:val="28"/>
          <w:lang w:eastAsia="en-US"/>
        </w:rPr>
        <w:t>автоцентр</w:t>
      </w:r>
      <w:proofErr w:type="spellEnd"/>
      <w:r w:rsidRPr="00026D55">
        <w:rPr>
          <w:rFonts w:ascii="Times New Roman" w:eastAsia="Calibri" w:hAnsi="Times New Roman" w:cs="Times New Roman"/>
          <w:sz w:val="28"/>
          <w:szCs w:val="28"/>
          <w:lang w:eastAsia="en-US"/>
        </w:rPr>
        <w:t xml:space="preserve"> центр КАМАЗ» Комиссией по рассмотрению дела о нарушении антимонопольного законодательства не установлена направленность действий общества на получение преимуществ в осуществлении предпринимательской деятельности с помощью неправомерных методов, а также противоречие требованиям добропорядочности и справедливости. Не согласившись с решением о прекращении дела, ПАО «КАМАЗ» обратилось в Арбитражный суд Белгородской области. Однако</w:t>
      </w:r>
      <w:proofErr w:type="gramStart"/>
      <w:r w:rsidRPr="00026D55">
        <w:rPr>
          <w:rFonts w:ascii="Times New Roman" w:eastAsia="Calibri" w:hAnsi="Times New Roman" w:cs="Times New Roman"/>
          <w:sz w:val="28"/>
          <w:szCs w:val="28"/>
          <w:lang w:eastAsia="en-US"/>
        </w:rPr>
        <w:t>,</w:t>
      </w:r>
      <w:proofErr w:type="gramEnd"/>
      <w:r w:rsidRPr="00026D55">
        <w:rPr>
          <w:rFonts w:ascii="Times New Roman" w:eastAsia="Calibri" w:hAnsi="Times New Roman" w:cs="Times New Roman"/>
          <w:sz w:val="28"/>
          <w:szCs w:val="28"/>
          <w:lang w:eastAsia="en-US"/>
        </w:rPr>
        <w:t xml:space="preserve"> решением суда от 27.06.2017 в удовлетворении заявленных треб</w:t>
      </w:r>
      <w:r>
        <w:rPr>
          <w:rFonts w:ascii="Times New Roman" w:eastAsia="Calibri" w:hAnsi="Times New Roman" w:cs="Times New Roman"/>
          <w:sz w:val="28"/>
          <w:szCs w:val="28"/>
          <w:lang w:eastAsia="en-US"/>
        </w:rPr>
        <w:t>ований обществу было отказано. Апелляционная жалоба ПАО «КАМАЗ» оставлена без удовлетворения (постановление</w:t>
      </w:r>
      <w:proofErr w:type="gramStart"/>
      <w:r>
        <w:rPr>
          <w:rFonts w:ascii="Times New Roman" w:eastAsia="Calibri" w:hAnsi="Times New Roman" w:cs="Times New Roman"/>
          <w:sz w:val="28"/>
          <w:szCs w:val="28"/>
          <w:lang w:eastAsia="en-US"/>
        </w:rPr>
        <w:t xml:space="preserve"> Д</w:t>
      </w:r>
      <w:proofErr w:type="gramEnd"/>
      <w:r>
        <w:rPr>
          <w:rFonts w:ascii="Times New Roman" w:eastAsia="Calibri" w:hAnsi="Times New Roman" w:cs="Times New Roman"/>
          <w:sz w:val="28"/>
          <w:szCs w:val="28"/>
          <w:lang w:eastAsia="en-US"/>
        </w:rPr>
        <w:t>евятнадцатого арбитражного апелляционного суда от 31.08.2017).</w:t>
      </w:r>
      <w:r w:rsidRPr="00026D5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w:t>
      </w:r>
      <w:r w:rsidRPr="00026D55">
        <w:rPr>
          <w:rFonts w:ascii="Times New Roman" w:eastAsia="Calibri" w:hAnsi="Times New Roman" w:cs="Times New Roman"/>
          <w:sz w:val="28"/>
          <w:szCs w:val="28"/>
          <w:lang w:eastAsia="en-US"/>
        </w:rPr>
        <w:t xml:space="preserve">остановлением </w:t>
      </w:r>
      <w:r>
        <w:rPr>
          <w:rFonts w:ascii="Times New Roman" w:eastAsia="Calibri" w:hAnsi="Times New Roman" w:cs="Times New Roman"/>
          <w:sz w:val="28"/>
          <w:szCs w:val="28"/>
          <w:lang w:eastAsia="en-US"/>
        </w:rPr>
        <w:t xml:space="preserve">Суда по </w:t>
      </w:r>
      <w:r w:rsidRPr="00026D55">
        <w:rPr>
          <w:rFonts w:ascii="Times New Roman" w:eastAsia="Calibri" w:hAnsi="Times New Roman" w:cs="Times New Roman"/>
          <w:sz w:val="28"/>
          <w:szCs w:val="28"/>
          <w:lang w:eastAsia="en-US"/>
        </w:rPr>
        <w:t>интеллектуальным правам от 29.11.2017 решение Арбитражного суда Белгородской области, постановление</w:t>
      </w:r>
      <w:proofErr w:type="gramStart"/>
      <w:r w:rsidRPr="00026D55">
        <w:rPr>
          <w:rFonts w:ascii="Times New Roman" w:eastAsia="Calibri" w:hAnsi="Times New Roman" w:cs="Times New Roman"/>
          <w:sz w:val="28"/>
          <w:szCs w:val="28"/>
          <w:lang w:eastAsia="en-US"/>
        </w:rPr>
        <w:t xml:space="preserve"> </w:t>
      </w:r>
      <w:r w:rsidRPr="00026D55">
        <w:rPr>
          <w:rFonts w:ascii="Times New Roman" w:hAnsi="Times New Roman" w:cs="Times New Roman"/>
          <w:sz w:val="28"/>
          <w:szCs w:val="28"/>
        </w:rPr>
        <w:t>Д</w:t>
      </w:r>
      <w:proofErr w:type="gramEnd"/>
      <w:r w:rsidRPr="00026D55">
        <w:rPr>
          <w:rFonts w:ascii="Times New Roman" w:hAnsi="Times New Roman" w:cs="Times New Roman"/>
          <w:sz w:val="28"/>
          <w:szCs w:val="28"/>
        </w:rPr>
        <w:t>евятнадцатого арбитражного апелляционного суда от 31.08.2017</w:t>
      </w:r>
      <w:r w:rsidRPr="00026D55">
        <w:rPr>
          <w:rFonts w:ascii="Times New Roman" w:eastAsia="Calibri" w:hAnsi="Times New Roman" w:cs="Times New Roman"/>
          <w:sz w:val="28"/>
          <w:szCs w:val="28"/>
          <w:lang w:eastAsia="en-US"/>
        </w:rPr>
        <w:t xml:space="preserve"> оставлено без изменения. </w:t>
      </w:r>
    </w:p>
    <w:p w:rsidR="0039622F" w:rsidRPr="00026D55" w:rsidRDefault="0039622F" w:rsidP="0039622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9622F" w:rsidRPr="00026D55" w:rsidRDefault="0039622F" w:rsidP="00974760">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eastAsia="Calibri" w:hAnsi="Times New Roman" w:cs="Times New Roman"/>
          <w:sz w:val="28"/>
          <w:szCs w:val="28"/>
          <w:lang w:eastAsia="en-US"/>
        </w:rPr>
        <w:t xml:space="preserve">По статье 9.15 </w:t>
      </w:r>
      <w:proofErr w:type="spellStart"/>
      <w:r w:rsidRPr="00026D55">
        <w:rPr>
          <w:rFonts w:ascii="Times New Roman" w:eastAsia="Calibri" w:hAnsi="Times New Roman" w:cs="Times New Roman"/>
          <w:sz w:val="28"/>
          <w:szCs w:val="28"/>
          <w:lang w:eastAsia="en-US"/>
        </w:rPr>
        <w:t>КоАП</w:t>
      </w:r>
      <w:proofErr w:type="spellEnd"/>
      <w:r w:rsidRPr="00026D55">
        <w:rPr>
          <w:rFonts w:ascii="Times New Roman" w:eastAsia="Calibri" w:hAnsi="Times New Roman" w:cs="Times New Roman"/>
          <w:sz w:val="28"/>
          <w:szCs w:val="28"/>
          <w:lang w:eastAsia="en-US"/>
        </w:rPr>
        <w:t xml:space="preserve"> РФ: </w:t>
      </w:r>
      <w:r w:rsidRPr="00026D55">
        <w:rPr>
          <w:rFonts w:ascii="Times New Roman" w:hAnsi="Times New Roman" w:cs="Times New Roman"/>
          <w:sz w:val="28"/>
          <w:szCs w:val="28"/>
        </w:rPr>
        <w:t xml:space="preserve">в Арбитражном суде Белгородской области рассматривается дело № А08-14107/2017 по заявлению ЗАО «Белгородский цемент» о признании незаконным и отмене постановления в части. Как уже было указано антимонопольным органом в отношении ЗАО «Белгородский цемент» было рассмотрено дело об административном правонарушении </w:t>
      </w:r>
      <w:r>
        <w:rPr>
          <w:rFonts w:ascii="Times New Roman" w:hAnsi="Times New Roman" w:cs="Times New Roman"/>
          <w:sz w:val="28"/>
          <w:szCs w:val="28"/>
        </w:rPr>
        <w:t xml:space="preserve">по </w:t>
      </w:r>
      <w:r w:rsidRPr="00026D55">
        <w:rPr>
          <w:rFonts w:ascii="Times New Roman" w:hAnsi="Times New Roman" w:cs="Times New Roman"/>
          <w:sz w:val="28"/>
          <w:szCs w:val="28"/>
        </w:rPr>
        <w:t xml:space="preserve">статье 9.15 </w:t>
      </w:r>
      <w:proofErr w:type="spellStart"/>
      <w:r w:rsidRPr="00026D55">
        <w:rPr>
          <w:rFonts w:ascii="Times New Roman" w:hAnsi="Times New Roman" w:cs="Times New Roman"/>
          <w:sz w:val="28"/>
          <w:szCs w:val="28"/>
        </w:rPr>
        <w:t>КоАП</w:t>
      </w:r>
      <w:proofErr w:type="spellEnd"/>
      <w:r w:rsidRPr="00026D55">
        <w:rPr>
          <w:rFonts w:ascii="Times New Roman" w:hAnsi="Times New Roman" w:cs="Times New Roman"/>
          <w:sz w:val="28"/>
          <w:szCs w:val="28"/>
        </w:rPr>
        <w:t xml:space="preserve"> РФ (Нарушение стандартов раскрытия информации субъектами оптового рынка электрической энергии и мощности, розничных рынков электрической энергии), размер штрафа составил 200 000 рублей.  По состоянию на 1</w:t>
      </w:r>
      <w:r>
        <w:rPr>
          <w:rFonts w:ascii="Times New Roman" w:hAnsi="Times New Roman" w:cs="Times New Roman"/>
          <w:sz w:val="28"/>
          <w:szCs w:val="28"/>
        </w:rPr>
        <w:t>1</w:t>
      </w:r>
      <w:r w:rsidRPr="00026D55">
        <w:rPr>
          <w:rFonts w:ascii="Times New Roman" w:hAnsi="Times New Roman" w:cs="Times New Roman"/>
          <w:sz w:val="28"/>
          <w:szCs w:val="28"/>
        </w:rPr>
        <w:t>.12.2017 дело в Арбитражном суде Белгородской области не рассмотрено.</w:t>
      </w:r>
    </w:p>
    <w:p w:rsidR="0039622F" w:rsidRPr="00026D55" w:rsidRDefault="0039622F" w:rsidP="0039622F">
      <w:pPr>
        <w:autoSpaceDE w:val="0"/>
        <w:autoSpaceDN w:val="0"/>
        <w:adjustRightInd w:val="0"/>
        <w:spacing w:after="0" w:line="240" w:lineRule="auto"/>
        <w:jc w:val="both"/>
        <w:rPr>
          <w:rFonts w:ascii="Times New Roman" w:hAnsi="Times New Roman" w:cs="Times New Roman"/>
          <w:sz w:val="28"/>
          <w:szCs w:val="28"/>
        </w:rPr>
      </w:pP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hAnsi="Times New Roman" w:cs="Times New Roman"/>
          <w:sz w:val="28"/>
          <w:szCs w:val="28"/>
        </w:rPr>
        <w:t xml:space="preserve">По статье 14.32 </w:t>
      </w:r>
      <w:proofErr w:type="spellStart"/>
      <w:r w:rsidRPr="00026D55">
        <w:rPr>
          <w:rFonts w:ascii="Times New Roman" w:hAnsi="Times New Roman" w:cs="Times New Roman"/>
          <w:sz w:val="28"/>
          <w:szCs w:val="28"/>
        </w:rPr>
        <w:t>КоАП</w:t>
      </w:r>
      <w:proofErr w:type="spellEnd"/>
      <w:r w:rsidRPr="00026D55">
        <w:rPr>
          <w:rFonts w:ascii="Times New Roman" w:hAnsi="Times New Roman" w:cs="Times New Roman"/>
          <w:sz w:val="28"/>
          <w:szCs w:val="28"/>
        </w:rPr>
        <w:t xml:space="preserve"> РФ: Арбитражн</w:t>
      </w:r>
      <w:r>
        <w:rPr>
          <w:rFonts w:ascii="Times New Roman" w:hAnsi="Times New Roman" w:cs="Times New Roman"/>
          <w:sz w:val="28"/>
          <w:szCs w:val="28"/>
        </w:rPr>
        <w:t>ым</w:t>
      </w:r>
      <w:r w:rsidRPr="00026D55">
        <w:rPr>
          <w:rFonts w:ascii="Times New Roman" w:hAnsi="Times New Roman" w:cs="Times New Roman"/>
          <w:sz w:val="28"/>
          <w:szCs w:val="28"/>
        </w:rPr>
        <w:t xml:space="preserve"> суд</w:t>
      </w:r>
      <w:r>
        <w:rPr>
          <w:rFonts w:ascii="Times New Roman" w:hAnsi="Times New Roman" w:cs="Times New Roman"/>
          <w:sz w:val="28"/>
          <w:szCs w:val="28"/>
        </w:rPr>
        <w:t>ом</w:t>
      </w:r>
      <w:r w:rsidRPr="00026D55">
        <w:rPr>
          <w:rFonts w:ascii="Times New Roman" w:hAnsi="Times New Roman" w:cs="Times New Roman"/>
          <w:sz w:val="28"/>
          <w:szCs w:val="28"/>
        </w:rPr>
        <w:t xml:space="preserve"> Белгородской области </w:t>
      </w:r>
      <w:r>
        <w:rPr>
          <w:rFonts w:ascii="Times New Roman" w:hAnsi="Times New Roman" w:cs="Times New Roman"/>
          <w:sz w:val="28"/>
          <w:szCs w:val="28"/>
        </w:rPr>
        <w:t>24.07.2017 принято решение</w:t>
      </w:r>
      <w:r w:rsidRPr="00026D55">
        <w:rPr>
          <w:rFonts w:ascii="Times New Roman" w:hAnsi="Times New Roman" w:cs="Times New Roman"/>
          <w:sz w:val="28"/>
          <w:szCs w:val="28"/>
        </w:rPr>
        <w:t xml:space="preserve"> </w:t>
      </w:r>
      <w:r>
        <w:rPr>
          <w:rFonts w:ascii="Times New Roman" w:hAnsi="Times New Roman" w:cs="Times New Roman"/>
          <w:sz w:val="28"/>
          <w:szCs w:val="28"/>
        </w:rPr>
        <w:t xml:space="preserve">по делу </w:t>
      </w:r>
      <w:r w:rsidRPr="00026D55">
        <w:rPr>
          <w:rFonts w:ascii="Times New Roman" w:hAnsi="Times New Roman" w:cs="Times New Roman"/>
          <w:sz w:val="28"/>
          <w:szCs w:val="28"/>
        </w:rPr>
        <w:t xml:space="preserve">№А08-501/2017 по заявлению ООО «МУК №1» о признании незаконным и отмене постановления о наложении административного штрафа. Ранее антимонопольным органом было рассмотрено дело об административном правонарушении по части 2 статьи 14.32 </w:t>
      </w:r>
      <w:proofErr w:type="spellStart"/>
      <w:r w:rsidRPr="00026D55">
        <w:rPr>
          <w:rFonts w:ascii="Times New Roman" w:hAnsi="Times New Roman" w:cs="Times New Roman"/>
          <w:sz w:val="28"/>
          <w:szCs w:val="28"/>
        </w:rPr>
        <w:t>КоАП</w:t>
      </w:r>
      <w:proofErr w:type="spellEnd"/>
      <w:r w:rsidRPr="00026D55">
        <w:rPr>
          <w:rFonts w:ascii="Times New Roman" w:hAnsi="Times New Roman" w:cs="Times New Roman"/>
          <w:sz w:val="28"/>
          <w:szCs w:val="28"/>
        </w:rPr>
        <w:t xml:space="preserve"> РФ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в </w:t>
      </w:r>
      <w:r w:rsidRPr="00026D55">
        <w:rPr>
          <w:rFonts w:ascii="Times New Roman" w:hAnsi="Times New Roman" w:cs="Times New Roman"/>
          <w:sz w:val="28"/>
          <w:szCs w:val="28"/>
        </w:rPr>
        <w:lastRenderedPageBreak/>
        <w:t>отношен</w:t>
      </w:r>
      <w:proofErr w:type="gramStart"/>
      <w:r w:rsidRPr="00026D55">
        <w:rPr>
          <w:rFonts w:ascii="Times New Roman" w:hAnsi="Times New Roman" w:cs="Times New Roman"/>
          <w:sz w:val="28"/>
          <w:szCs w:val="28"/>
        </w:rPr>
        <w:t>ии ООО</w:t>
      </w:r>
      <w:proofErr w:type="gramEnd"/>
      <w:r w:rsidRPr="00026D55">
        <w:rPr>
          <w:rFonts w:ascii="Times New Roman" w:hAnsi="Times New Roman" w:cs="Times New Roman"/>
          <w:sz w:val="28"/>
          <w:szCs w:val="28"/>
        </w:rPr>
        <w:t xml:space="preserve"> «Муниципальная управляющая компания №1». Размер штрафа составил 1 000 </w:t>
      </w:r>
      <w:proofErr w:type="spellStart"/>
      <w:r w:rsidRPr="00026D55">
        <w:rPr>
          <w:rFonts w:ascii="Times New Roman" w:hAnsi="Times New Roman" w:cs="Times New Roman"/>
          <w:sz w:val="28"/>
          <w:szCs w:val="28"/>
        </w:rPr>
        <w:t>000</w:t>
      </w:r>
      <w:proofErr w:type="spellEnd"/>
      <w:r w:rsidRPr="00026D55">
        <w:rPr>
          <w:rFonts w:ascii="Times New Roman" w:hAnsi="Times New Roman" w:cs="Times New Roman"/>
          <w:sz w:val="28"/>
          <w:szCs w:val="28"/>
        </w:rPr>
        <w:t xml:space="preserve"> руб. Постановление Белгородского УФАС обжаловано в Арбитражный суд Белгородской области. Суд, рассмотрев дело № А08-501/2017, указал, что имеются основания для признания незаконным постановления в части назначения наказания и решил определить наказание в виде административного штрафа в размере 500 000 руб. В остальной части в удовлетворении требований ООО «МУК №1» отказано. По результатам рассмотрения 23.11.2017 апелляционной жалоб</w:t>
      </w:r>
      <w:proofErr w:type="gramStart"/>
      <w:r w:rsidRPr="00026D55">
        <w:rPr>
          <w:rFonts w:ascii="Times New Roman" w:hAnsi="Times New Roman" w:cs="Times New Roman"/>
          <w:sz w:val="28"/>
          <w:szCs w:val="28"/>
        </w:rPr>
        <w:t>ы ООО</w:t>
      </w:r>
      <w:proofErr w:type="gramEnd"/>
      <w:r w:rsidRPr="00026D55">
        <w:rPr>
          <w:rFonts w:ascii="Times New Roman" w:hAnsi="Times New Roman" w:cs="Times New Roman"/>
          <w:sz w:val="28"/>
          <w:szCs w:val="28"/>
        </w:rPr>
        <w:t xml:space="preserve"> «МУК №1» решение Арбитражного суда Белгородской области </w:t>
      </w:r>
      <w:r>
        <w:rPr>
          <w:rFonts w:ascii="Times New Roman" w:hAnsi="Times New Roman" w:cs="Times New Roman"/>
          <w:sz w:val="28"/>
          <w:szCs w:val="28"/>
        </w:rPr>
        <w:t xml:space="preserve">от 24.07.2017 </w:t>
      </w:r>
      <w:r w:rsidRPr="00026D55">
        <w:rPr>
          <w:rFonts w:ascii="Times New Roman" w:hAnsi="Times New Roman" w:cs="Times New Roman"/>
          <w:sz w:val="28"/>
          <w:szCs w:val="28"/>
        </w:rPr>
        <w:t xml:space="preserve">оставлено без изменения, а апелляционная жалоба – без удовлетворения. </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hAnsi="Times New Roman" w:cs="Times New Roman"/>
          <w:sz w:val="28"/>
          <w:szCs w:val="28"/>
        </w:rPr>
        <w:t xml:space="preserve">В отношении руководителя ООО «Муниципальная управляющая компания №1» также по </w:t>
      </w:r>
      <w:proofErr w:type="gramStart"/>
      <w:r w:rsidRPr="00026D55">
        <w:rPr>
          <w:rFonts w:ascii="Times New Roman" w:hAnsi="Times New Roman" w:cs="Times New Roman"/>
          <w:sz w:val="28"/>
          <w:szCs w:val="28"/>
        </w:rPr>
        <w:t>ч</w:t>
      </w:r>
      <w:proofErr w:type="gramEnd"/>
      <w:r w:rsidRPr="00026D55">
        <w:rPr>
          <w:rFonts w:ascii="Times New Roman" w:hAnsi="Times New Roman" w:cs="Times New Roman"/>
          <w:sz w:val="28"/>
          <w:szCs w:val="28"/>
        </w:rPr>
        <w:t xml:space="preserve">. 2 ст. 14.32 </w:t>
      </w:r>
      <w:proofErr w:type="spellStart"/>
      <w:r w:rsidRPr="00026D55">
        <w:rPr>
          <w:rFonts w:ascii="Times New Roman" w:hAnsi="Times New Roman" w:cs="Times New Roman"/>
          <w:sz w:val="28"/>
          <w:szCs w:val="28"/>
        </w:rPr>
        <w:t>КоАП</w:t>
      </w:r>
      <w:proofErr w:type="spellEnd"/>
      <w:r w:rsidRPr="00026D55">
        <w:rPr>
          <w:rFonts w:ascii="Times New Roman" w:hAnsi="Times New Roman" w:cs="Times New Roman"/>
          <w:sz w:val="28"/>
          <w:szCs w:val="28"/>
        </w:rPr>
        <w:t xml:space="preserve"> РФ</w:t>
      </w:r>
      <w:r w:rsidRPr="00026D55">
        <w:rPr>
          <w:rStyle w:val="af2"/>
          <w:rFonts w:ascii="Times New Roman" w:hAnsi="Times New Roman" w:cs="Times New Roman"/>
          <w:sz w:val="28"/>
          <w:szCs w:val="28"/>
        </w:rPr>
        <w:footnoteReference w:id="1"/>
      </w:r>
      <w:r w:rsidRPr="00026D55">
        <w:rPr>
          <w:rFonts w:ascii="Times New Roman" w:hAnsi="Times New Roman" w:cs="Times New Roman"/>
          <w:sz w:val="28"/>
          <w:szCs w:val="28"/>
        </w:rPr>
        <w:t xml:space="preserve"> составлен протокол об административном правонарушении, который направлен для рассмотрения вопроса о применении мер административной ответственности в Арбитражный суд Белгородской области. По состоянию на 1</w:t>
      </w:r>
      <w:r>
        <w:rPr>
          <w:rFonts w:ascii="Times New Roman" w:hAnsi="Times New Roman" w:cs="Times New Roman"/>
          <w:sz w:val="28"/>
          <w:szCs w:val="28"/>
        </w:rPr>
        <w:t>1</w:t>
      </w:r>
      <w:r w:rsidRPr="00026D55">
        <w:rPr>
          <w:rFonts w:ascii="Times New Roman" w:hAnsi="Times New Roman" w:cs="Times New Roman"/>
          <w:sz w:val="28"/>
          <w:szCs w:val="28"/>
        </w:rPr>
        <w:t xml:space="preserve">.12.2017 рассмотрение дела Арбитражным судом приостановлено. </w:t>
      </w:r>
    </w:p>
    <w:p w:rsidR="0039622F" w:rsidRPr="00026D55" w:rsidRDefault="0039622F" w:rsidP="0039622F">
      <w:pPr>
        <w:widowControl w:val="0"/>
        <w:suppressAutoHyphens/>
        <w:spacing w:after="0" w:line="240" w:lineRule="auto"/>
        <w:ind w:firstLine="720"/>
        <w:jc w:val="both"/>
        <w:rPr>
          <w:rFonts w:ascii="Times New Roman" w:hAnsi="Times New Roman" w:cs="Times New Roman"/>
          <w:i/>
          <w:sz w:val="28"/>
          <w:szCs w:val="28"/>
        </w:rPr>
      </w:pPr>
    </w:p>
    <w:p w:rsidR="0039622F" w:rsidRPr="00026D55" w:rsidRDefault="0039622F" w:rsidP="0039622F">
      <w:pPr>
        <w:widowControl w:val="0"/>
        <w:suppressAutoHyphens/>
        <w:spacing w:line="240" w:lineRule="auto"/>
        <w:ind w:firstLine="720"/>
        <w:jc w:val="both"/>
        <w:rPr>
          <w:rFonts w:ascii="Times New Roman" w:hAnsi="Times New Roman" w:cs="Times New Roman"/>
          <w:sz w:val="28"/>
          <w:szCs w:val="28"/>
        </w:rPr>
      </w:pPr>
      <w:r w:rsidRPr="00026D55">
        <w:rPr>
          <w:rFonts w:ascii="Times New Roman" w:hAnsi="Times New Roman" w:cs="Times New Roman"/>
          <w:i/>
          <w:sz w:val="28"/>
          <w:szCs w:val="28"/>
        </w:rPr>
        <w:t>Фабула дела в отношен</w:t>
      </w:r>
      <w:proofErr w:type="gramStart"/>
      <w:r w:rsidRPr="00026D55">
        <w:rPr>
          <w:rFonts w:ascii="Times New Roman" w:hAnsi="Times New Roman" w:cs="Times New Roman"/>
          <w:i/>
          <w:sz w:val="28"/>
          <w:szCs w:val="28"/>
        </w:rPr>
        <w:t>ии ООО</w:t>
      </w:r>
      <w:proofErr w:type="gramEnd"/>
      <w:r w:rsidRPr="00026D55">
        <w:rPr>
          <w:rFonts w:ascii="Times New Roman" w:hAnsi="Times New Roman" w:cs="Times New Roman"/>
          <w:i/>
          <w:sz w:val="28"/>
          <w:szCs w:val="28"/>
        </w:rPr>
        <w:t xml:space="preserve"> «МУК №1»: </w:t>
      </w:r>
    </w:p>
    <w:p w:rsidR="0039622F" w:rsidRPr="00026D55" w:rsidRDefault="0039622F" w:rsidP="0039622F">
      <w:pPr>
        <w:widowControl w:val="0"/>
        <w:suppressAutoHyphens/>
        <w:spacing w:after="0" w:line="240" w:lineRule="auto"/>
        <w:ind w:firstLine="720"/>
        <w:jc w:val="both"/>
        <w:rPr>
          <w:rFonts w:ascii="Times New Roman" w:hAnsi="Times New Roman" w:cs="Times New Roman"/>
          <w:i/>
          <w:sz w:val="28"/>
          <w:szCs w:val="28"/>
        </w:rPr>
      </w:pPr>
      <w:r w:rsidRPr="00026D55">
        <w:rPr>
          <w:rFonts w:ascii="Times New Roman" w:eastAsia="Times New Roman" w:hAnsi="Times New Roman" w:cs="Times New Roman"/>
          <w:i/>
          <w:sz w:val="28"/>
          <w:szCs w:val="28"/>
        </w:rPr>
        <w:t xml:space="preserve">В Управление Федеральной антимонопольной службы по Белгородской области (далее – Белгородское УФАС России) поступило коллективное заявление граждан на действия ООО «Муниципальная управляющая компания № 1», 308015, г Белгород, ул. Левобережная, д. 12, (далее – ООО «МУК №1», управляющая организация).  </w:t>
      </w:r>
      <w:proofErr w:type="gramStart"/>
      <w:r w:rsidRPr="00026D55">
        <w:rPr>
          <w:rFonts w:ascii="Times New Roman" w:eastAsia="Times New Roman" w:hAnsi="Times New Roman" w:cs="Times New Roman"/>
          <w:i/>
          <w:sz w:val="28"/>
          <w:szCs w:val="28"/>
        </w:rPr>
        <w:t>Из заявления следовало, что управляющая организация, приступившая к управлению многоквартирными домами (на основании результатов открытого конкурса на управление многоквартирными домами извещение № 190515/2760808/01 от 30.06.2015 и 050615/2760808\01 от 06.07.2015), где собственниками жилых помещений являются заявители, создает всяческие препятствия для деятельности провайдеров и операторов в сфере предоставления (оказания) услуг широкополосного доступа к сети интернет и оказания услуги связи</w:t>
      </w:r>
      <w:proofErr w:type="gramEnd"/>
      <w:r w:rsidRPr="00026D55">
        <w:rPr>
          <w:rFonts w:ascii="Times New Roman" w:eastAsia="Times New Roman" w:hAnsi="Times New Roman" w:cs="Times New Roman"/>
          <w:i/>
          <w:sz w:val="28"/>
          <w:szCs w:val="28"/>
        </w:rPr>
        <w:t xml:space="preserve"> для целей телевизионного вещания (далее - услуги связи).</w:t>
      </w:r>
    </w:p>
    <w:p w:rsidR="0039622F" w:rsidRPr="00026D55" w:rsidRDefault="0039622F" w:rsidP="0039622F">
      <w:pPr>
        <w:widowControl w:val="0"/>
        <w:suppressAutoHyphens/>
        <w:spacing w:after="0" w:line="240" w:lineRule="auto"/>
        <w:ind w:firstLine="720"/>
        <w:jc w:val="both"/>
        <w:rPr>
          <w:rFonts w:ascii="Times New Roman" w:hAnsi="Times New Roman" w:cs="Times New Roman"/>
          <w:i/>
          <w:sz w:val="28"/>
          <w:szCs w:val="28"/>
        </w:rPr>
      </w:pPr>
      <w:proofErr w:type="gramStart"/>
      <w:r w:rsidRPr="00026D55">
        <w:rPr>
          <w:rFonts w:ascii="Times New Roman" w:eastAsia="Times New Roman" w:hAnsi="Times New Roman" w:cs="Times New Roman"/>
          <w:i/>
          <w:sz w:val="28"/>
          <w:szCs w:val="28"/>
        </w:rPr>
        <w:t>Рассмотрев дело о нарушении антимонопольного законодательства, комиссия Белгородского УФАС России по рассмотрению дела о нарушении антимонопольного законодательства пришла к выводу, что оформление с операторами связи договоров на размещение оборудования преследует единственную цель - получение ООО «МУК №1» платы за иную, не направленную на достижение целей управления многоквартирным домом деятельность, а так же стремлением регулировать рынок услуг связи на подведомственной территории путем</w:t>
      </w:r>
      <w:proofErr w:type="gramEnd"/>
      <w:r w:rsidRPr="00026D55">
        <w:rPr>
          <w:rFonts w:ascii="Times New Roman" w:eastAsia="Times New Roman" w:hAnsi="Times New Roman" w:cs="Times New Roman"/>
          <w:i/>
          <w:sz w:val="28"/>
          <w:szCs w:val="28"/>
        </w:rPr>
        <w:t xml:space="preserve"> согласования деятельности его участников. Данное положение вещей достигается в результате так называемого «предоставления права пользования (возможности размещения)» общим имуществом многоквартирного дома, в целях размещения оборудования, используемого для целей оказания услуг связи.</w:t>
      </w:r>
    </w:p>
    <w:p w:rsidR="0039622F" w:rsidRPr="00026D55" w:rsidRDefault="0039622F" w:rsidP="0039622F">
      <w:pPr>
        <w:widowControl w:val="0"/>
        <w:suppressAutoHyphens/>
        <w:spacing w:after="0" w:line="240" w:lineRule="auto"/>
        <w:ind w:firstLine="720"/>
        <w:jc w:val="both"/>
        <w:rPr>
          <w:rFonts w:ascii="Times New Roman" w:hAnsi="Times New Roman" w:cs="Times New Roman"/>
          <w:i/>
          <w:sz w:val="28"/>
          <w:szCs w:val="28"/>
        </w:rPr>
      </w:pPr>
      <w:proofErr w:type="gramStart"/>
      <w:r w:rsidRPr="00026D55">
        <w:rPr>
          <w:rFonts w:ascii="Times New Roman" w:eastAsia="Times New Roman" w:hAnsi="Times New Roman" w:cs="Times New Roman"/>
          <w:i/>
          <w:sz w:val="28"/>
          <w:szCs w:val="28"/>
        </w:rPr>
        <w:t xml:space="preserve">Квалифицируя действия управляющей компании как координацию экономической деятельности операторов связи, предоставляющих услуги связи при помощи формирования фиксированной абонентской линии собственникам </w:t>
      </w:r>
      <w:r w:rsidRPr="00026D55">
        <w:rPr>
          <w:rFonts w:ascii="Times New Roman" w:eastAsia="Times New Roman" w:hAnsi="Times New Roman" w:cs="Times New Roman"/>
          <w:i/>
          <w:sz w:val="28"/>
          <w:szCs w:val="28"/>
        </w:rPr>
        <w:lastRenderedPageBreak/>
        <w:t>помещений в многоквартирных домах, находящихся под управлением ООО «МУК №1», Белгородским УФАС исследована возможность возникновения последствий, предусмотренных в части 1 статьи 11 закона о защите конкуренции, наличие которых является квалифицирующим признаком части 5 статьи 11 закона о защите конкуренции, в</w:t>
      </w:r>
      <w:proofErr w:type="gramEnd"/>
      <w:r w:rsidRPr="00026D55">
        <w:rPr>
          <w:rFonts w:ascii="Times New Roman" w:eastAsia="Times New Roman" w:hAnsi="Times New Roman" w:cs="Times New Roman"/>
          <w:i/>
          <w:sz w:val="28"/>
          <w:szCs w:val="28"/>
        </w:rPr>
        <w:t xml:space="preserve"> </w:t>
      </w:r>
      <w:proofErr w:type="gramStart"/>
      <w:r w:rsidRPr="00026D55">
        <w:rPr>
          <w:rFonts w:ascii="Times New Roman" w:eastAsia="Times New Roman" w:hAnsi="Times New Roman" w:cs="Times New Roman"/>
          <w:i/>
          <w:sz w:val="28"/>
          <w:szCs w:val="28"/>
        </w:rPr>
        <w:t>частности: установление и поддержание (повышение) размера платы за услуги связи за счет включения в нее операторами связи соответствующей части платы за размещение средств и линий связи, не предусмотренной действующим законодательством, разделу рынка связи по составу продавцов, отказу оператора от заключения договоров услуг связи с теми абонентами, чьи устройства находятся в многоквартирных домах, где оператор не может разместить свое оборудование, которое</w:t>
      </w:r>
      <w:proofErr w:type="gramEnd"/>
      <w:r w:rsidRPr="00026D55">
        <w:rPr>
          <w:rFonts w:ascii="Times New Roman" w:eastAsia="Times New Roman" w:hAnsi="Times New Roman" w:cs="Times New Roman"/>
          <w:i/>
          <w:sz w:val="28"/>
          <w:szCs w:val="28"/>
        </w:rPr>
        <w:t xml:space="preserve"> необходимо для оказания соответствующих услуг, в результате отсутствия договорных отношений с управляющей организацией относительно его размещения</w:t>
      </w:r>
      <w:r w:rsidRPr="00026D55">
        <w:rPr>
          <w:rStyle w:val="af2"/>
          <w:rFonts w:ascii="Times New Roman" w:eastAsia="Times New Roman" w:hAnsi="Times New Roman" w:cs="Times New Roman"/>
          <w:i/>
          <w:sz w:val="28"/>
          <w:szCs w:val="28"/>
        </w:rPr>
        <w:footnoteReference w:id="2"/>
      </w:r>
      <w:r w:rsidRPr="00026D55">
        <w:rPr>
          <w:rFonts w:ascii="Times New Roman" w:eastAsia="Times New Roman" w:hAnsi="Times New Roman" w:cs="Times New Roman"/>
          <w:i/>
          <w:sz w:val="28"/>
          <w:szCs w:val="28"/>
        </w:rPr>
        <w:t>.</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r w:rsidRPr="00026D55">
        <w:rPr>
          <w:rFonts w:ascii="Times New Roman" w:eastAsia="Times New Roman" w:hAnsi="Times New Roman" w:cs="Times New Roman"/>
          <w:sz w:val="28"/>
          <w:szCs w:val="28"/>
        </w:rPr>
        <w:t xml:space="preserve">Дело №А08-5411/2014 возбуждено Арбитражным судом Белгородской области по заявлению </w:t>
      </w:r>
      <w:r w:rsidRPr="00026D55">
        <w:rPr>
          <w:rFonts w:ascii="Times New Roman" w:hAnsi="Times New Roman" w:cs="Times New Roman"/>
          <w:sz w:val="28"/>
          <w:szCs w:val="28"/>
        </w:rPr>
        <w:t xml:space="preserve">ООО «БЕЛГОРОДСКИЙ АВТОВОКЗАЛ» о признании незаконным и отмене постановления № 46 от 17.07.2014 о наложении административного штрафа по делу об административном правонарушении по части 2.2 статьи 19.5 </w:t>
      </w:r>
      <w:proofErr w:type="spellStart"/>
      <w:r w:rsidRPr="00026D55">
        <w:rPr>
          <w:rFonts w:ascii="Times New Roman" w:hAnsi="Times New Roman" w:cs="Times New Roman"/>
          <w:sz w:val="28"/>
          <w:szCs w:val="28"/>
        </w:rPr>
        <w:t>КоАП</w:t>
      </w:r>
      <w:proofErr w:type="spellEnd"/>
      <w:r w:rsidRPr="00026D55">
        <w:rPr>
          <w:rFonts w:ascii="Times New Roman" w:hAnsi="Times New Roman" w:cs="Times New Roman"/>
          <w:sz w:val="28"/>
          <w:szCs w:val="28"/>
        </w:rPr>
        <w:t xml:space="preserve"> РФ (неисполнение предписания). Решением Арбитражного суда Белгородской области от 06.10.2015, вступившим в законную силу, в удовлетворении требований ООО «БЕЛГОРОДСКИЙ АВТОВОКЗАЛ» отказано. Однако, ООО «БЕЛГОРОДСКИЙ АВТОВОКЗАЛ», обратилось в суд с заявлением о пересмотре вступившего в законную силу решения Арбитражного суда Белгородской области. В связи с отказом ООО «БЕЛГОРОДСКИЙ АВТОВОКЗАЛ» от заявления </w:t>
      </w:r>
      <w:r>
        <w:rPr>
          <w:rFonts w:ascii="Times New Roman" w:hAnsi="Times New Roman" w:cs="Times New Roman"/>
          <w:sz w:val="28"/>
          <w:szCs w:val="28"/>
        </w:rPr>
        <w:t xml:space="preserve">06.12.2017 </w:t>
      </w:r>
      <w:r w:rsidRPr="00026D55">
        <w:rPr>
          <w:rFonts w:ascii="Times New Roman" w:hAnsi="Times New Roman" w:cs="Times New Roman"/>
          <w:sz w:val="28"/>
          <w:szCs w:val="28"/>
        </w:rPr>
        <w:t>производство по делу Арбитражным судом Белгородской области прекращено.</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6D55">
        <w:rPr>
          <w:rFonts w:ascii="Times New Roman" w:eastAsia="Times New Roman" w:hAnsi="Times New Roman" w:cs="Times New Roman"/>
          <w:sz w:val="28"/>
          <w:szCs w:val="28"/>
        </w:rPr>
        <w:t>Дело №А08-5565/2017</w:t>
      </w:r>
      <w:r w:rsidRPr="00026D55">
        <w:rPr>
          <w:rFonts w:ascii="Times New Roman" w:hAnsi="Times New Roman" w:cs="Times New Roman"/>
          <w:sz w:val="28"/>
          <w:szCs w:val="28"/>
        </w:rPr>
        <w:t xml:space="preserve"> возбуждено Арбитражным судом Белгородской области по заявлению ООО «БЕЛГОРОДСКИЙ АВТОВОКЗАЛ» о признании действия (бездействия) Белгородского УФАС незаконными и оставлении без исполнения постановления №46 от 17.07.2017 о привлечении ООО «БЕЛГОРОДСКИЙ АВТОВОКЗАЛ» к административной ответственности за совершение правонарушения, предусмотренного частью 2.2  статьи 19.5 </w:t>
      </w:r>
      <w:proofErr w:type="spellStart"/>
      <w:r w:rsidRPr="00026D55">
        <w:rPr>
          <w:rFonts w:ascii="Times New Roman" w:hAnsi="Times New Roman" w:cs="Times New Roman"/>
          <w:sz w:val="28"/>
          <w:szCs w:val="28"/>
        </w:rPr>
        <w:t>КоАП</w:t>
      </w:r>
      <w:proofErr w:type="spellEnd"/>
      <w:r w:rsidRPr="00026D55">
        <w:rPr>
          <w:rFonts w:ascii="Times New Roman" w:hAnsi="Times New Roman" w:cs="Times New Roman"/>
          <w:sz w:val="28"/>
          <w:szCs w:val="28"/>
        </w:rPr>
        <w:t xml:space="preserve"> РФ (неисполнение предписания) в виде штрафа в размере 300 000 руб. Арбитражный суд Белгородской </w:t>
      </w:r>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w:t>
      </w:r>
      <w:r w:rsidRPr="00026D55">
        <w:rPr>
          <w:rFonts w:ascii="Times New Roman" w:hAnsi="Times New Roman" w:cs="Times New Roman"/>
          <w:sz w:val="28"/>
          <w:szCs w:val="28"/>
        </w:rPr>
        <w:t>в решении от 04.09.2017 указал, что постановление №46 о наложении штрафа вступило в законную силу 17.10.2015, срок обращения его к взысканию не истек. При указанных обстоятельствах у антимонопольного органа отсутствовали основания для оставления вынесенного постановления о привлечении к административной ответственности без исполнения. В удовлетворении требований ООО «БЕЛГОРОДСКИЙ АВТОВОКЗАЛ» отказано. Обществом подана апелляционная жалоба. Девятнадцатый арбитражный апелляционный суд 14.11.2017 отказал в удовлетворении апелляционной жалоб</w:t>
      </w:r>
      <w:proofErr w:type="gramStart"/>
      <w:r w:rsidRPr="00026D55">
        <w:rPr>
          <w:rFonts w:ascii="Times New Roman" w:hAnsi="Times New Roman" w:cs="Times New Roman"/>
          <w:sz w:val="28"/>
          <w:szCs w:val="28"/>
        </w:rPr>
        <w:t>ы ООО</w:t>
      </w:r>
      <w:proofErr w:type="gramEnd"/>
      <w:r w:rsidRPr="00026D55">
        <w:rPr>
          <w:rFonts w:ascii="Times New Roman" w:hAnsi="Times New Roman" w:cs="Times New Roman"/>
          <w:sz w:val="28"/>
          <w:szCs w:val="28"/>
        </w:rPr>
        <w:t xml:space="preserve"> «БЕЛГОРОДСКИЙ АВТОВОКЗАЛ».</w:t>
      </w: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p>
    <w:p w:rsidR="0039622F" w:rsidRPr="00026D55" w:rsidRDefault="0039622F" w:rsidP="003962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6D55">
        <w:rPr>
          <w:rFonts w:ascii="Times New Roman" w:eastAsia="Times New Roman" w:hAnsi="Times New Roman" w:cs="Times New Roman"/>
          <w:sz w:val="28"/>
          <w:szCs w:val="28"/>
        </w:rPr>
        <w:lastRenderedPageBreak/>
        <w:t>Дело №А08-6227/2017</w:t>
      </w:r>
      <w:r w:rsidRPr="00026D55">
        <w:rPr>
          <w:rFonts w:ascii="Times New Roman" w:hAnsi="Times New Roman" w:cs="Times New Roman"/>
          <w:sz w:val="28"/>
          <w:szCs w:val="28"/>
        </w:rPr>
        <w:t xml:space="preserve"> возбуждено Арбитражным судом Белгородской области по заявлению ООО «БЕЛГОРОДСКИЙ АВТОВОКЗАЛ» о признании незаконным постановления от 30.06.2017 №67, вынесенного Белгородским УФАС по результатам рассмотрения заявления ООО «БЕЛГОРОДСКИЙ АВТОВОКЗАЛ» об оставлении без исполнения постановления №46 от 17.07.2017 о привлечении ООО «БЕЛГОРОДСКИЙ АВТОВОКЗАЛ» к административной ответственности за совершение правонарушения, предусмотренного частью 2.2  статьи 19.5 </w:t>
      </w:r>
      <w:proofErr w:type="spellStart"/>
      <w:r w:rsidRPr="00026D55">
        <w:rPr>
          <w:rFonts w:ascii="Times New Roman" w:hAnsi="Times New Roman" w:cs="Times New Roman"/>
          <w:sz w:val="28"/>
          <w:szCs w:val="28"/>
        </w:rPr>
        <w:t>КоАП</w:t>
      </w:r>
      <w:proofErr w:type="spellEnd"/>
      <w:r w:rsidRPr="00026D55">
        <w:rPr>
          <w:rFonts w:ascii="Times New Roman" w:hAnsi="Times New Roman" w:cs="Times New Roman"/>
          <w:sz w:val="28"/>
          <w:szCs w:val="28"/>
        </w:rPr>
        <w:t xml:space="preserve"> РФ (неисполнение предписания) в виде</w:t>
      </w:r>
      <w:proofErr w:type="gramEnd"/>
      <w:r w:rsidRPr="00026D55">
        <w:rPr>
          <w:rFonts w:ascii="Times New Roman" w:hAnsi="Times New Roman" w:cs="Times New Roman"/>
          <w:sz w:val="28"/>
          <w:szCs w:val="28"/>
        </w:rPr>
        <w:t xml:space="preserve"> штрафа в размере 300 000 руб. Арбитражный суд </w:t>
      </w:r>
      <w:proofErr w:type="gramStart"/>
      <w:r w:rsidRPr="00026D55">
        <w:rPr>
          <w:rFonts w:ascii="Times New Roman" w:hAnsi="Times New Roman" w:cs="Times New Roman"/>
          <w:sz w:val="28"/>
          <w:szCs w:val="28"/>
        </w:rPr>
        <w:t>Белгородской</w:t>
      </w:r>
      <w:proofErr w:type="gramEnd"/>
      <w:r w:rsidRPr="00026D55">
        <w:rPr>
          <w:rFonts w:ascii="Times New Roman" w:hAnsi="Times New Roman" w:cs="Times New Roman"/>
          <w:sz w:val="28"/>
          <w:szCs w:val="28"/>
        </w:rPr>
        <w:t xml:space="preserve"> в решении от 04.09.2017 указал, что постановление №46 о наложении штрафа вступило в законную силу 17.10.2015, срок обращения его к взысканию не истек. При указанных обстоятельствах у антимонопольного органа отсутствовали основания для оставления вынесенного постановления о привлечении к административной ответственности  без исполнения. В удовлетворении требований ООО «БЕЛГОРОДСКИЙ АВТОВОКЗАЛ» отказано. Обществом подана апелляционная жалоба. Девятнадцатый арбитражный апелляционный суд 26.10.2017 отказал в удовлетворении апелляционной жалоб</w:t>
      </w:r>
      <w:proofErr w:type="gramStart"/>
      <w:r w:rsidRPr="00026D55">
        <w:rPr>
          <w:rFonts w:ascii="Times New Roman" w:hAnsi="Times New Roman" w:cs="Times New Roman"/>
          <w:sz w:val="28"/>
          <w:szCs w:val="28"/>
        </w:rPr>
        <w:t>ы ООО</w:t>
      </w:r>
      <w:proofErr w:type="gramEnd"/>
      <w:r w:rsidRPr="00026D55">
        <w:rPr>
          <w:rFonts w:ascii="Times New Roman" w:hAnsi="Times New Roman" w:cs="Times New Roman"/>
          <w:sz w:val="28"/>
          <w:szCs w:val="28"/>
        </w:rPr>
        <w:t xml:space="preserve"> «БЕЛГОРОДСКИЙ АВТОВОКЗАЛ».</w:t>
      </w:r>
    </w:p>
    <w:p w:rsidR="0039622F" w:rsidRPr="00026D55" w:rsidRDefault="0039622F" w:rsidP="0039622F">
      <w:pPr>
        <w:autoSpaceDE w:val="0"/>
        <w:autoSpaceDN w:val="0"/>
        <w:adjustRightInd w:val="0"/>
        <w:spacing w:after="0" w:line="240" w:lineRule="auto"/>
        <w:jc w:val="both"/>
        <w:rPr>
          <w:rFonts w:ascii="Times New Roman" w:hAnsi="Times New Roman" w:cs="Times New Roman"/>
          <w:sz w:val="28"/>
          <w:szCs w:val="28"/>
        </w:rPr>
      </w:pPr>
    </w:p>
    <w:p w:rsidR="0039622F" w:rsidRPr="00026D55" w:rsidRDefault="0039622F" w:rsidP="0039622F">
      <w:pPr>
        <w:spacing w:after="0" w:line="240" w:lineRule="auto"/>
        <w:ind w:firstLine="709"/>
        <w:jc w:val="both"/>
        <w:rPr>
          <w:rFonts w:ascii="Times New Roman" w:eastAsia="Times New Roman" w:hAnsi="Times New Roman" w:cs="Times New Roman"/>
          <w:sz w:val="28"/>
          <w:szCs w:val="28"/>
        </w:rPr>
      </w:pPr>
      <w:proofErr w:type="gramStart"/>
      <w:r w:rsidRPr="00026D55">
        <w:rPr>
          <w:rFonts w:ascii="Times New Roman" w:eastAsia="Times New Roman" w:hAnsi="Times New Roman" w:cs="Times New Roman"/>
          <w:sz w:val="28"/>
          <w:szCs w:val="28"/>
        </w:rPr>
        <w:t xml:space="preserve">Белгородским УФАС в рамках осуществления  </w:t>
      </w:r>
      <w:r w:rsidRPr="00026D55">
        <w:rPr>
          <w:rFonts w:ascii="Times New Roman" w:eastAsia="Times New Roman" w:hAnsi="Times New Roman" w:cs="Times New Roman"/>
          <w:color w:val="000000" w:themeColor="text1"/>
          <w:sz w:val="28"/>
          <w:szCs w:val="28"/>
        </w:rPr>
        <w:t xml:space="preserve">контроля за соблюдением юридическими лицами и индивидуальными предпринимателями требований </w:t>
      </w:r>
      <w:hyperlink r:id="rId10" w:history="1">
        <w:r w:rsidRPr="00026D55">
          <w:rPr>
            <w:rFonts w:ascii="Times New Roman" w:eastAsia="Times New Roman" w:hAnsi="Times New Roman" w:cs="Times New Roman"/>
            <w:color w:val="000000" w:themeColor="text1"/>
            <w:sz w:val="28"/>
            <w:szCs w:val="28"/>
            <w:u w:val="single"/>
          </w:rPr>
          <w:t>статьи 6</w:t>
        </w:r>
      </w:hyperlink>
      <w:r w:rsidRPr="00026D55">
        <w:rPr>
          <w:rFonts w:ascii="Times New Roman" w:eastAsia="Times New Roman" w:hAnsi="Times New Roman" w:cs="Times New Roman"/>
          <w:sz w:val="28"/>
          <w:szCs w:val="28"/>
        </w:rPr>
        <w:t xml:space="preserve"> ФЗ «Об особенностях функционирования электроэнергетики в переходный период», было установлено, что ООО «</w:t>
      </w:r>
      <w:proofErr w:type="spellStart"/>
      <w:r w:rsidRPr="00026D55">
        <w:rPr>
          <w:rFonts w:ascii="Times New Roman" w:eastAsia="Times New Roman" w:hAnsi="Times New Roman" w:cs="Times New Roman"/>
          <w:sz w:val="28"/>
          <w:szCs w:val="28"/>
        </w:rPr>
        <w:t>Старооскольская</w:t>
      </w:r>
      <w:proofErr w:type="spellEnd"/>
      <w:r w:rsidRPr="00026D55">
        <w:rPr>
          <w:rFonts w:ascii="Times New Roman" w:eastAsia="Times New Roman" w:hAnsi="Times New Roman" w:cs="Times New Roman"/>
          <w:sz w:val="28"/>
          <w:szCs w:val="28"/>
        </w:rPr>
        <w:t xml:space="preserve"> энергетическая компания»  и «</w:t>
      </w:r>
      <w:proofErr w:type="spellStart"/>
      <w:r w:rsidRPr="00026D55">
        <w:rPr>
          <w:rFonts w:ascii="Times New Roman" w:eastAsia="Times New Roman" w:hAnsi="Times New Roman" w:cs="Times New Roman"/>
          <w:sz w:val="28"/>
          <w:szCs w:val="28"/>
        </w:rPr>
        <w:t>КМАпроектжилстрой</w:t>
      </w:r>
      <w:proofErr w:type="spellEnd"/>
      <w:r w:rsidRPr="00026D55">
        <w:rPr>
          <w:rFonts w:ascii="Times New Roman" w:eastAsia="Times New Roman" w:hAnsi="Times New Roman" w:cs="Times New Roman"/>
          <w:sz w:val="28"/>
          <w:szCs w:val="28"/>
        </w:rPr>
        <w:t xml:space="preserve">», являясь </w:t>
      </w:r>
      <w:proofErr w:type="spellStart"/>
      <w:r w:rsidRPr="00026D55">
        <w:rPr>
          <w:rFonts w:ascii="Times New Roman" w:eastAsia="Times New Roman" w:hAnsi="Times New Roman" w:cs="Times New Roman"/>
          <w:sz w:val="28"/>
          <w:szCs w:val="28"/>
        </w:rPr>
        <w:t>аффилированными</w:t>
      </w:r>
      <w:proofErr w:type="spellEnd"/>
      <w:r w:rsidRPr="00026D55">
        <w:rPr>
          <w:rFonts w:ascii="Times New Roman" w:eastAsia="Times New Roman" w:hAnsi="Times New Roman" w:cs="Times New Roman"/>
          <w:sz w:val="28"/>
          <w:szCs w:val="28"/>
        </w:rPr>
        <w:t xml:space="preserve"> лицами в границах одной ценовой зоны оптового рынка, имеют одновременно на праве собственности имущество, непосредственно используемое при осуществлении деятельности по передаче электрической энергии   и имущество</w:t>
      </w:r>
      <w:proofErr w:type="gramEnd"/>
      <w:r w:rsidRPr="00026D55">
        <w:rPr>
          <w:rFonts w:ascii="Times New Roman" w:eastAsia="Times New Roman" w:hAnsi="Times New Roman" w:cs="Times New Roman"/>
          <w:sz w:val="28"/>
          <w:szCs w:val="28"/>
        </w:rPr>
        <w:t>, непосредственно используемое при осуществлении деятельности по производству и (или) купле-продаже электрической энергии, что является нарушением указанной нормы.</w:t>
      </w:r>
    </w:p>
    <w:p w:rsidR="0039622F" w:rsidRDefault="0039622F" w:rsidP="0039622F">
      <w:pPr>
        <w:spacing w:after="0" w:line="240" w:lineRule="auto"/>
        <w:ind w:firstLine="709"/>
        <w:jc w:val="both"/>
        <w:rPr>
          <w:rFonts w:ascii="Times New Roman" w:eastAsia="Times New Roman" w:hAnsi="Times New Roman" w:cs="Times New Roman"/>
          <w:sz w:val="28"/>
          <w:szCs w:val="28"/>
        </w:rPr>
      </w:pPr>
      <w:r w:rsidRPr="00026D55">
        <w:rPr>
          <w:rFonts w:ascii="Times New Roman" w:eastAsia="Times New Roman" w:hAnsi="Times New Roman" w:cs="Times New Roman"/>
          <w:sz w:val="28"/>
          <w:szCs w:val="28"/>
        </w:rPr>
        <w:t xml:space="preserve">В </w:t>
      </w:r>
      <w:proofErr w:type="gramStart"/>
      <w:r w:rsidRPr="00026D55">
        <w:rPr>
          <w:rFonts w:ascii="Times New Roman" w:eastAsia="Times New Roman" w:hAnsi="Times New Roman" w:cs="Times New Roman"/>
          <w:sz w:val="28"/>
          <w:szCs w:val="28"/>
        </w:rPr>
        <w:t>рамках</w:t>
      </w:r>
      <w:proofErr w:type="gramEnd"/>
      <w:r w:rsidRPr="00026D55">
        <w:rPr>
          <w:rFonts w:ascii="Times New Roman" w:eastAsia="Times New Roman" w:hAnsi="Times New Roman" w:cs="Times New Roman"/>
          <w:sz w:val="28"/>
          <w:szCs w:val="28"/>
        </w:rPr>
        <w:t xml:space="preserve"> возложенных на антимонопольный орган полномочий по контролю за соблюдением запрета на совмещение конкурентного и естественно-монопольного вида деятельности юридическими лицами и индивидуальными предпринимателями Белгородское УФАС обратилось в Арбитражный суд Белгородской области с заявлением о принудительной продаже имущества, принадлежащего ООО «</w:t>
      </w:r>
      <w:proofErr w:type="spellStart"/>
      <w:r w:rsidRPr="00026D55">
        <w:rPr>
          <w:rFonts w:ascii="Times New Roman" w:eastAsia="Times New Roman" w:hAnsi="Times New Roman" w:cs="Times New Roman"/>
          <w:sz w:val="28"/>
          <w:szCs w:val="28"/>
        </w:rPr>
        <w:t>Старооскольская</w:t>
      </w:r>
      <w:proofErr w:type="spellEnd"/>
      <w:r w:rsidRPr="00026D55">
        <w:rPr>
          <w:rFonts w:ascii="Times New Roman" w:eastAsia="Times New Roman" w:hAnsi="Times New Roman" w:cs="Times New Roman"/>
          <w:sz w:val="28"/>
          <w:szCs w:val="28"/>
        </w:rPr>
        <w:t xml:space="preserve"> энергетическая компания» на праве собственности и непосредственно используемого при осуществлении деятельности по производству и (или) купле-продаже электрической энергии. По заявлению </w:t>
      </w:r>
      <w:proofErr w:type="gramStart"/>
      <w:r w:rsidRPr="00026D55">
        <w:rPr>
          <w:rFonts w:ascii="Times New Roman" w:eastAsia="Times New Roman" w:hAnsi="Times New Roman" w:cs="Times New Roman"/>
          <w:sz w:val="28"/>
          <w:szCs w:val="28"/>
        </w:rPr>
        <w:t>Белгородского</w:t>
      </w:r>
      <w:proofErr w:type="gramEnd"/>
      <w:r w:rsidRPr="00026D55">
        <w:rPr>
          <w:rFonts w:ascii="Times New Roman" w:eastAsia="Times New Roman" w:hAnsi="Times New Roman" w:cs="Times New Roman"/>
          <w:sz w:val="28"/>
          <w:szCs w:val="28"/>
        </w:rPr>
        <w:t xml:space="preserve"> УФАС России возбуждено дело № А08-3179/2017, по состоянию на 1</w:t>
      </w:r>
      <w:r>
        <w:rPr>
          <w:rFonts w:ascii="Times New Roman" w:eastAsia="Times New Roman" w:hAnsi="Times New Roman" w:cs="Times New Roman"/>
          <w:sz w:val="28"/>
          <w:szCs w:val="28"/>
        </w:rPr>
        <w:t>1</w:t>
      </w:r>
      <w:r w:rsidRPr="00026D55">
        <w:rPr>
          <w:rFonts w:ascii="Times New Roman" w:eastAsia="Times New Roman" w:hAnsi="Times New Roman" w:cs="Times New Roman"/>
          <w:sz w:val="28"/>
          <w:szCs w:val="28"/>
        </w:rPr>
        <w:t>.12.2017 дело Арбитражным судом не рассмотрено.</w:t>
      </w:r>
    </w:p>
    <w:p w:rsidR="0039622F" w:rsidRDefault="0039622F" w:rsidP="0039622F">
      <w:pPr>
        <w:spacing w:after="0" w:line="240" w:lineRule="auto"/>
        <w:ind w:firstLine="709"/>
        <w:jc w:val="both"/>
        <w:rPr>
          <w:rFonts w:ascii="Times New Roman" w:eastAsia="Times New Roman" w:hAnsi="Times New Roman" w:cs="Times New Roman"/>
          <w:sz w:val="28"/>
          <w:szCs w:val="28"/>
        </w:rPr>
      </w:pPr>
    </w:p>
    <w:p w:rsidR="0039622F" w:rsidRDefault="00974760" w:rsidP="0039622F">
      <w:pPr>
        <w:pStyle w:val="a4"/>
        <w:keepNext/>
        <w:tabs>
          <w:tab w:val="left" w:pos="709"/>
        </w:tabs>
        <w:spacing w:after="0"/>
        <w:ind w:right="21"/>
        <w:jc w:val="both"/>
        <w:rPr>
          <w:szCs w:val="28"/>
        </w:rPr>
      </w:pPr>
      <w:r>
        <w:rPr>
          <w:szCs w:val="28"/>
        </w:rPr>
        <w:tab/>
      </w:r>
      <w:r w:rsidR="0039622F">
        <w:rPr>
          <w:szCs w:val="28"/>
        </w:rPr>
        <w:t xml:space="preserve">В производстве Арбитражных судов с 2016 года находятся 5 дел по заявлениям администраций сельских поселений </w:t>
      </w:r>
      <w:proofErr w:type="spellStart"/>
      <w:r w:rsidR="0039622F">
        <w:rPr>
          <w:szCs w:val="28"/>
        </w:rPr>
        <w:t>Шебекинского</w:t>
      </w:r>
      <w:proofErr w:type="spellEnd"/>
      <w:r w:rsidR="0039622F">
        <w:rPr>
          <w:szCs w:val="28"/>
        </w:rPr>
        <w:t xml:space="preserve"> района о признании недействительными решений Комиссии Белгородского УФАС России о признании фактов нарушения ст. 17 Закона о защите конкуренции № А08-7108/2016, А08-7109/2016, А08-7110/2016, А08-7111/2016, А08-7112/2016. Арбитражный суд Белгородской области принял прецедентное решение по делу А08-7112/2016, признав решение Комиссии </w:t>
      </w:r>
      <w:proofErr w:type="gramStart"/>
      <w:r w:rsidR="0039622F">
        <w:rPr>
          <w:szCs w:val="28"/>
        </w:rPr>
        <w:t>Белгородского</w:t>
      </w:r>
      <w:proofErr w:type="gramEnd"/>
      <w:r w:rsidR="0039622F">
        <w:rPr>
          <w:szCs w:val="28"/>
        </w:rPr>
        <w:t xml:space="preserve"> УФАС законным. Девятнадцатый Арбитражный </w:t>
      </w:r>
      <w:r w:rsidR="0039622F">
        <w:rPr>
          <w:szCs w:val="28"/>
        </w:rPr>
        <w:lastRenderedPageBreak/>
        <w:t>апелляционный суд и Арбитражный суд Центрального округа подтвердил законность решения Комиссии. Обжалование по остальным делам продолжается.</w:t>
      </w:r>
    </w:p>
    <w:p w:rsidR="0039622F" w:rsidRDefault="0039622F" w:rsidP="0039622F">
      <w:pPr>
        <w:pStyle w:val="a4"/>
        <w:keepNext/>
        <w:tabs>
          <w:tab w:val="left" w:pos="709"/>
        </w:tabs>
        <w:spacing w:after="0"/>
        <w:ind w:right="21"/>
        <w:jc w:val="both"/>
        <w:rPr>
          <w:szCs w:val="28"/>
        </w:rPr>
      </w:pPr>
    </w:p>
    <w:p w:rsidR="006672CD" w:rsidRDefault="006672CD" w:rsidP="0039622F">
      <w:pPr>
        <w:spacing w:after="0" w:line="240" w:lineRule="auto"/>
        <w:ind w:firstLine="708"/>
        <w:jc w:val="both"/>
        <w:rPr>
          <w:rFonts w:ascii="Times New Roman" w:hAnsi="Times New Roman"/>
          <w:sz w:val="28"/>
          <w:szCs w:val="28"/>
        </w:rPr>
      </w:pPr>
    </w:p>
    <w:p w:rsidR="00011285" w:rsidRDefault="00011285" w:rsidP="00011285">
      <w:pPr>
        <w:spacing w:after="0" w:line="240" w:lineRule="auto"/>
        <w:ind w:firstLine="708"/>
        <w:jc w:val="center"/>
        <w:rPr>
          <w:rFonts w:ascii="Times New Roman" w:hAnsi="Times New Roman"/>
          <w:b/>
          <w:sz w:val="28"/>
          <w:szCs w:val="28"/>
        </w:rPr>
      </w:pPr>
      <w:proofErr w:type="gramStart"/>
      <w:r>
        <w:rPr>
          <w:rFonts w:ascii="Times New Roman" w:hAnsi="Times New Roman"/>
          <w:b/>
          <w:sz w:val="28"/>
          <w:szCs w:val="28"/>
          <w:lang w:val="en-US"/>
        </w:rPr>
        <w:t>II</w:t>
      </w:r>
      <w:r w:rsidRPr="00011285">
        <w:rPr>
          <w:rFonts w:ascii="Times New Roman" w:hAnsi="Times New Roman"/>
          <w:b/>
          <w:sz w:val="28"/>
          <w:szCs w:val="28"/>
        </w:rPr>
        <w:t>.</w:t>
      </w:r>
      <w:proofErr w:type="gramEnd"/>
    </w:p>
    <w:p w:rsidR="00011285" w:rsidRDefault="00011285" w:rsidP="00011285">
      <w:pPr>
        <w:spacing w:after="0" w:line="240" w:lineRule="auto"/>
        <w:ind w:firstLine="708"/>
        <w:jc w:val="center"/>
        <w:rPr>
          <w:rFonts w:ascii="Times New Roman" w:hAnsi="Times New Roman"/>
          <w:b/>
          <w:sz w:val="28"/>
          <w:szCs w:val="28"/>
          <w:lang w:val="en-US"/>
        </w:rPr>
      </w:pPr>
    </w:p>
    <w:p w:rsidR="00011285" w:rsidRDefault="00011285" w:rsidP="006672C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ПРИМЕМНЕНИЕ ЗАКОНДАТЕЛЬСВА О ТОРГОВОЙ ДЕЯТЕЛЬНОСТИ</w:t>
      </w:r>
    </w:p>
    <w:p w:rsidR="00011285" w:rsidRDefault="00011285" w:rsidP="006672C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011285" w:rsidRDefault="00011285" w:rsidP="006672C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6672CD" w:rsidRDefault="006672CD" w:rsidP="006672CD">
      <w:pPr>
        <w:autoSpaceDE w:val="0"/>
        <w:autoSpaceDN w:val="0"/>
        <w:adjustRightInd w:val="0"/>
        <w:spacing w:after="0" w:line="240" w:lineRule="auto"/>
        <w:ind w:firstLine="540"/>
        <w:jc w:val="both"/>
        <w:outlineLvl w:val="0"/>
        <w:rPr>
          <w:rFonts w:ascii="Times New Roman" w:hAnsi="Times New Roman"/>
          <w:iCs/>
          <w:sz w:val="28"/>
          <w:szCs w:val="28"/>
        </w:rPr>
      </w:pPr>
      <w:r w:rsidRPr="00F26B93">
        <w:rPr>
          <w:rFonts w:ascii="Times New Roman" w:eastAsia="Times New Roman" w:hAnsi="Times New Roman" w:cs="Times New Roman"/>
          <w:b/>
          <w:sz w:val="28"/>
          <w:szCs w:val="28"/>
        </w:rPr>
        <w:t>По Федерально</w:t>
      </w:r>
      <w:r>
        <w:rPr>
          <w:rFonts w:ascii="Times New Roman" w:hAnsi="Times New Roman"/>
          <w:b/>
          <w:sz w:val="28"/>
          <w:szCs w:val="28"/>
        </w:rPr>
        <w:t>му</w:t>
      </w:r>
      <w:r w:rsidRPr="00F26B93">
        <w:rPr>
          <w:rFonts w:ascii="Times New Roman" w:eastAsia="Times New Roman" w:hAnsi="Times New Roman" w:cs="Times New Roman"/>
          <w:b/>
          <w:sz w:val="28"/>
          <w:szCs w:val="28"/>
        </w:rPr>
        <w:t xml:space="preserve"> закон</w:t>
      </w:r>
      <w:r>
        <w:rPr>
          <w:rFonts w:ascii="Times New Roman" w:hAnsi="Times New Roman"/>
          <w:b/>
          <w:sz w:val="28"/>
          <w:szCs w:val="28"/>
        </w:rPr>
        <w:t>у</w:t>
      </w:r>
      <w:r w:rsidRPr="00F26B93">
        <w:rPr>
          <w:rFonts w:ascii="Times New Roman" w:eastAsia="Times New Roman" w:hAnsi="Times New Roman" w:cs="Times New Roman"/>
          <w:b/>
          <w:sz w:val="28"/>
          <w:szCs w:val="28"/>
        </w:rPr>
        <w:t xml:space="preserve"> от 28.12.2009 № 381-ФЗ «Об основах государственного регулирования торговой деятельности в Российской Федерации» </w:t>
      </w:r>
      <w:r w:rsidR="00011285">
        <w:rPr>
          <w:rFonts w:ascii="Times New Roman" w:eastAsia="Times New Roman" w:hAnsi="Times New Roman" w:cs="Times New Roman"/>
          <w:b/>
          <w:sz w:val="28"/>
          <w:szCs w:val="28"/>
        </w:rPr>
        <w:t>Р</w:t>
      </w:r>
      <w:r>
        <w:rPr>
          <w:rFonts w:ascii="Times New Roman" w:hAnsi="Times New Roman"/>
          <w:iCs/>
          <w:sz w:val="28"/>
          <w:szCs w:val="28"/>
        </w:rPr>
        <w:t xml:space="preserve">ешения Белгородским УФАС не принимались и дела управлением не возбуждались.  Заявлений и обращений по применению названного закона в УФАС не поступало. </w:t>
      </w:r>
    </w:p>
    <w:p w:rsidR="00011285" w:rsidRDefault="00011285" w:rsidP="006672CD">
      <w:pPr>
        <w:autoSpaceDE w:val="0"/>
        <w:autoSpaceDN w:val="0"/>
        <w:adjustRightInd w:val="0"/>
        <w:spacing w:after="0" w:line="240" w:lineRule="auto"/>
        <w:ind w:firstLine="540"/>
        <w:jc w:val="both"/>
        <w:outlineLvl w:val="0"/>
        <w:rPr>
          <w:rFonts w:ascii="Times New Roman" w:hAnsi="Times New Roman"/>
          <w:iCs/>
          <w:sz w:val="28"/>
          <w:szCs w:val="28"/>
        </w:rPr>
      </w:pPr>
    </w:p>
    <w:p w:rsidR="006672CD" w:rsidRDefault="006672CD" w:rsidP="006672CD">
      <w:pPr>
        <w:autoSpaceDE w:val="0"/>
        <w:autoSpaceDN w:val="0"/>
        <w:adjustRightInd w:val="0"/>
        <w:spacing w:after="0" w:line="240" w:lineRule="auto"/>
        <w:ind w:firstLine="540"/>
        <w:jc w:val="both"/>
        <w:outlineLvl w:val="0"/>
        <w:rPr>
          <w:rFonts w:ascii="Times New Roman" w:eastAsia="Times New Roman" w:hAnsi="Times New Roman" w:cs="Times New Roman"/>
          <w:i/>
          <w:iCs/>
          <w:sz w:val="28"/>
          <w:szCs w:val="28"/>
        </w:rPr>
      </w:pPr>
      <w:r>
        <w:rPr>
          <w:rFonts w:ascii="Times New Roman" w:hAnsi="Times New Roman"/>
          <w:iCs/>
          <w:sz w:val="28"/>
          <w:szCs w:val="28"/>
        </w:rPr>
        <w:t>Ведущий специалист - эксперт УФАС участвовал в проводимых прокуратурой г</w:t>
      </w:r>
      <w:proofErr w:type="gramStart"/>
      <w:r>
        <w:rPr>
          <w:rFonts w:ascii="Times New Roman" w:hAnsi="Times New Roman"/>
          <w:iCs/>
          <w:sz w:val="28"/>
          <w:szCs w:val="28"/>
        </w:rPr>
        <w:t>.Б</w:t>
      </w:r>
      <w:proofErr w:type="gramEnd"/>
      <w:r>
        <w:rPr>
          <w:rFonts w:ascii="Times New Roman" w:hAnsi="Times New Roman"/>
          <w:iCs/>
          <w:sz w:val="28"/>
          <w:szCs w:val="28"/>
        </w:rPr>
        <w:t>елгорода проверках торговых организаций Белгорода в качестве специалиста.</w:t>
      </w:r>
    </w:p>
    <w:p w:rsidR="00011285" w:rsidRDefault="00011285" w:rsidP="00011285">
      <w:pPr>
        <w:spacing w:after="0" w:line="240" w:lineRule="auto"/>
        <w:ind w:firstLine="540"/>
        <w:jc w:val="both"/>
        <w:rPr>
          <w:rFonts w:ascii="Times New Roman" w:hAnsi="Times New Roman"/>
          <w:sz w:val="28"/>
          <w:szCs w:val="28"/>
        </w:rPr>
      </w:pPr>
    </w:p>
    <w:p w:rsidR="00011285" w:rsidRPr="00011285" w:rsidRDefault="00E769EA" w:rsidP="00011285">
      <w:pPr>
        <w:spacing w:after="0" w:line="240" w:lineRule="auto"/>
        <w:ind w:firstLine="540"/>
        <w:jc w:val="both"/>
        <w:rPr>
          <w:rFonts w:ascii="Times New Roman" w:hAnsi="Times New Roman" w:cs="Times New Roman"/>
          <w:sz w:val="28"/>
          <w:szCs w:val="28"/>
        </w:rPr>
      </w:pPr>
      <w:r w:rsidRPr="007420E6">
        <w:rPr>
          <w:rFonts w:ascii="Times New Roman" w:hAnsi="Times New Roman"/>
          <w:sz w:val="28"/>
          <w:szCs w:val="28"/>
        </w:rPr>
        <w:t>В производстве Арбитражн</w:t>
      </w:r>
      <w:r>
        <w:rPr>
          <w:rFonts w:ascii="Times New Roman" w:hAnsi="Times New Roman"/>
          <w:sz w:val="28"/>
          <w:szCs w:val="28"/>
        </w:rPr>
        <w:t xml:space="preserve">ого </w:t>
      </w:r>
      <w:r w:rsidRPr="007420E6">
        <w:rPr>
          <w:rFonts w:ascii="Times New Roman" w:hAnsi="Times New Roman"/>
          <w:sz w:val="28"/>
          <w:szCs w:val="28"/>
        </w:rPr>
        <w:t>суд</w:t>
      </w:r>
      <w:r>
        <w:rPr>
          <w:rFonts w:ascii="Times New Roman" w:hAnsi="Times New Roman"/>
          <w:sz w:val="28"/>
          <w:szCs w:val="28"/>
        </w:rPr>
        <w:t xml:space="preserve">а Белгородской области находится дело        № А08-6958/2017 по заявлению </w:t>
      </w:r>
      <w:r w:rsidRPr="007420E6">
        <w:rPr>
          <w:rFonts w:ascii="Times New Roman" w:hAnsi="Times New Roman"/>
          <w:sz w:val="28"/>
          <w:szCs w:val="28"/>
        </w:rPr>
        <w:t>Белгородск</w:t>
      </w:r>
      <w:r>
        <w:rPr>
          <w:rFonts w:ascii="Times New Roman" w:hAnsi="Times New Roman"/>
          <w:sz w:val="28"/>
          <w:szCs w:val="28"/>
        </w:rPr>
        <w:t>ой</w:t>
      </w:r>
      <w:r w:rsidRPr="007420E6">
        <w:rPr>
          <w:rFonts w:ascii="Times New Roman" w:hAnsi="Times New Roman"/>
          <w:sz w:val="28"/>
          <w:szCs w:val="28"/>
        </w:rPr>
        <w:t xml:space="preserve"> областн</w:t>
      </w:r>
      <w:r>
        <w:rPr>
          <w:rFonts w:ascii="Times New Roman" w:hAnsi="Times New Roman"/>
          <w:sz w:val="28"/>
          <w:szCs w:val="28"/>
        </w:rPr>
        <w:t>ой</w:t>
      </w:r>
      <w:r w:rsidRPr="007420E6">
        <w:rPr>
          <w:rFonts w:ascii="Times New Roman" w:hAnsi="Times New Roman"/>
          <w:sz w:val="28"/>
          <w:szCs w:val="28"/>
        </w:rPr>
        <w:t xml:space="preserve"> Дум</w:t>
      </w:r>
      <w:r>
        <w:rPr>
          <w:rFonts w:ascii="Times New Roman" w:hAnsi="Times New Roman"/>
          <w:sz w:val="28"/>
          <w:szCs w:val="28"/>
        </w:rPr>
        <w:t xml:space="preserve">ы </w:t>
      </w:r>
      <w:proofErr w:type="gramStart"/>
      <w:r w:rsidRPr="007420E6">
        <w:rPr>
          <w:rFonts w:ascii="Times New Roman" w:hAnsi="Times New Roman"/>
          <w:sz w:val="28"/>
          <w:szCs w:val="28"/>
        </w:rPr>
        <w:t>к</w:t>
      </w:r>
      <w:proofErr w:type="gramEnd"/>
      <w:r w:rsidRPr="007420E6">
        <w:rPr>
          <w:rFonts w:ascii="Times New Roman" w:hAnsi="Times New Roman"/>
          <w:sz w:val="28"/>
          <w:szCs w:val="28"/>
        </w:rPr>
        <w:t xml:space="preserve"> Белгородскому УФАС России</w:t>
      </w:r>
      <w:r>
        <w:rPr>
          <w:rFonts w:ascii="Times New Roman" w:hAnsi="Times New Roman"/>
          <w:sz w:val="28"/>
          <w:szCs w:val="28"/>
        </w:rPr>
        <w:t xml:space="preserve"> </w:t>
      </w:r>
      <w:r w:rsidRPr="007420E6">
        <w:rPr>
          <w:rFonts w:ascii="Times New Roman" w:hAnsi="Times New Roman"/>
          <w:sz w:val="28"/>
          <w:szCs w:val="28"/>
        </w:rPr>
        <w:t xml:space="preserve">о признании решения от 18.05.2017 </w:t>
      </w:r>
      <w:proofErr w:type="gramStart"/>
      <w:r w:rsidRPr="007420E6">
        <w:rPr>
          <w:rFonts w:ascii="Times New Roman" w:hAnsi="Times New Roman"/>
          <w:sz w:val="28"/>
          <w:szCs w:val="28"/>
        </w:rPr>
        <w:t>незаконным</w:t>
      </w:r>
      <w:proofErr w:type="gramEnd"/>
      <w:r w:rsidRPr="007420E6">
        <w:rPr>
          <w:rFonts w:ascii="Times New Roman" w:hAnsi="Times New Roman"/>
          <w:sz w:val="28"/>
          <w:szCs w:val="28"/>
        </w:rPr>
        <w:t xml:space="preserve"> и предписания от 18.05</w:t>
      </w:r>
      <w:r w:rsidRPr="00011285">
        <w:rPr>
          <w:rFonts w:ascii="Times New Roman" w:hAnsi="Times New Roman" w:cs="Times New Roman"/>
          <w:sz w:val="28"/>
          <w:szCs w:val="28"/>
        </w:rPr>
        <w:t>.2017 № 53 недействительным.</w:t>
      </w:r>
    </w:p>
    <w:p w:rsidR="0039622F" w:rsidRPr="00011285" w:rsidRDefault="0039622F" w:rsidP="00011285">
      <w:pPr>
        <w:spacing w:after="0" w:line="240" w:lineRule="auto"/>
        <w:ind w:firstLine="708"/>
        <w:jc w:val="both"/>
        <w:rPr>
          <w:rFonts w:ascii="Times New Roman" w:hAnsi="Times New Roman" w:cs="Times New Roman"/>
          <w:sz w:val="28"/>
          <w:szCs w:val="28"/>
        </w:rPr>
      </w:pPr>
      <w:r w:rsidRPr="00011285">
        <w:rPr>
          <w:rFonts w:ascii="Times New Roman" w:hAnsi="Times New Roman" w:cs="Times New Roman"/>
          <w:sz w:val="28"/>
          <w:szCs w:val="28"/>
        </w:rPr>
        <w:t xml:space="preserve">Ранее, в Белгородское УФАС поступило экспертное заключение Управления Минюста по Белгородской области на закон Белгородской области от 30.10.2014 № 311 «Об ограничениях в сфере розничной продажи тонизирующих напитков». По результатам рассмотрения указанного заключения было возбуждено дело в отношении Белгородской областной думы. </w:t>
      </w:r>
      <w:proofErr w:type="gramStart"/>
      <w:r w:rsidRPr="00011285">
        <w:rPr>
          <w:rFonts w:ascii="Times New Roman" w:hAnsi="Times New Roman" w:cs="Times New Roman"/>
          <w:sz w:val="28"/>
          <w:szCs w:val="28"/>
        </w:rPr>
        <w:t xml:space="preserve">Рассмотрев дело, Комиссия признала факт нарушения </w:t>
      </w:r>
      <w:proofErr w:type="spellStart"/>
      <w:r w:rsidRPr="00011285">
        <w:rPr>
          <w:rFonts w:ascii="Times New Roman" w:hAnsi="Times New Roman" w:cs="Times New Roman"/>
          <w:sz w:val="28"/>
          <w:szCs w:val="28"/>
        </w:rPr>
        <w:t>пп</w:t>
      </w:r>
      <w:proofErr w:type="spellEnd"/>
      <w:r w:rsidRPr="00011285">
        <w:rPr>
          <w:rFonts w:ascii="Times New Roman" w:hAnsi="Times New Roman" w:cs="Times New Roman"/>
          <w:sz w:val="28"/>
          <w:szCs w:val="28"/>
        </w:rPr>
        <w:t>. «б» п. 4 ст. 15 Федерального закона от 28.12.2009 № 381-ФЗ «Об основах государственного регулирования торговой деятельности в Российской Федерации»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 выразившийся в установлении запрета розничной продажи слабоалкогольных тонизирующих напитков на территории Белгородской области.</w:t>
      </w:r>
      <w:proofErr w:type="gramEnd"/>
      <w:r w:rsidRPr="00011285">
        <w:rPr>
          <w:rFonts w:ascii="Times New Roman" w:hAnsi="Times New Roman" w:cs="Times New Roman"/>
          <w:sz w:val="28"/>
          <w:szCs w:val="28"/>
        </w:rPr>
        <w:t xml:space="preserve"> Выдано предписание, находящееся в стадии </w:t>
      </w:r>
      <w:r w:rsidR="006672CD" w:rsidRPr="00011285">
        <w:rPr>
          <w:rFonts w:ascii="Times New Roman" w:hAnsi="Times New Roman" w:cs="Times New Roman"/>
          <w:sz w:val="28"/>
          <w:szCs w:val="28"/>
        </w:rPr>
        <w:t>судебного обжалования в Арбитражном суде Белгородской области</w:t>
      </w:r>
      <w:r w:rsidRPr="00011285">
        <w:rPr>
          <w:rFonts w:ascii="Times New Roman" w:hAnsi="Times New Roman" w:cs="Times New Roman"/>
          <w:sz w:val="28"/>
          <w:szCs w:val="28"/>
        </w:rPr>
        <w:t>.</w:t>
      </w:r>
    </w:p>
    <w:p w:rsidR="0039622F" w:rsidRPr="00011285" w:rsidRDefault="0039622F" w:rsidP="0039622F">
      <w:pPr>
        <w:pStyle w:val="a4"/>
        <w:keepNext/>
        <w:tabs>
          <w:tab w:val="left" w:pos="709"/>
        </w:tabs>
        <w:spacing w:after="0"/>
        <w:ind w:right="21"/>
        <w:rPr>
          <w:szCs w:val="28"/>
        </w:rPr>
      </w:pPr>
    </w:p>
    <w:p w:rsidR="005008A8" w:rsidRPr="00605F72" w:rsidRDefault="006374F4" w:rsidP="0039622F">
      <w:pPr>
        <w:pStyle w:val="a4"/>
        <w:keepNext/>
        <w:tabs>
          <w:tab w:val="left" w:pos="709"/>
        </w:tabs>
        <w:spacing w:after="0"/>
        <w:ind w:right="21"/>
        <w:jc w:val="center"/>
        <w:rPr>
          <w:b/>
          <w:szCs w:val="28"/>
        </w:rPr>
      </w:pPr>
      <w:proofErr w:type="gramStart"/>
      <w:r w:rsidRPr="00605F72">
        <w:rPr>
          <w:b/>
          <w:szCs w:val="28"/>
          <w:lang w:val="en-US"/>
        </w:rPr>
        <w:t>II</w:t>
      </w:r>
      <w:r w:rsidR="00974760">
        <w:rPr>
          <w:b/>
          <w:szCs w:val="28"/>
          <w:lang w:val="en-US"/>
        </w:rPr>
        <w:t>I</w:t>
      </w:r>
      <w:r w:rsidRPr="00605F72">
        <w:rPr>
          <w:b/>
          <w:szCs w:val="28"/>
        </w:rPr>
        <w:t>.</w:t>
      </w:r>
      <w:proofErr w:type="gramEnd"/>
    </w:p>
    <w:p w:rsidR="004842D3" w:rsidRDefault="004842D3" w:rsidP="00605F72">
      <w:pPr>
        <w:pStyle w:val="a4"/>
        <w:keepNext/>
        <w:tabs>
          <w:tab w:val="left" w:pos="709"/>
        </w:tabs>
        <w:spacing w:after="0"/>
        <w:ind w:right="21" w:firstLine="720"/>
        <w:jc w:val="center"/>
        <w:rPr>
          <w:b/>
          <w:szCs w:val="28"/>
          <w:u w:val="single"/>
        </w:rPr>
      </w:pPr>
    </w:p>
    <w:p w:rsidR="00EA2B7A" w:rsidRPr="00605F72" w:rsidRDefault="00EA2B7A" w:rsidP="00605F72">
      <w:pPr>
        <w:pStyle w:val="a4"/>
        <w:keepNext/>
        <w:tabs>
          <w:tab w:val="left" w:pos="709"/>
        </w:tabs>
        <w:spacing w:after="0"/>
        <w:ind w:right="21" w:firstLine="720"/>
        <w:jc w:val="center"/>
        <w:rPr>
          <w:b/>
          <w:szCs w:val="28"/>
          <w:u w:val="single"/>
        </w:rPr>
      </w:pPr>
      <w:r w:rsidRPr="00605F72">
        <w:rPr>
          <w:b/>
          <w:szCs w:val="28"/>
          <w:u w:val="single"/>
        </w:rPr>
        <w:t>ПРИМЕНЕНИ</w:t>
      </w:r>
      <w:r w:rsidR="005008A8" w:rsidRPr="00605F72">
        <w:rPr>
          <w:b/>
          <w:szCs w:val="28"/>
          <w:u w:val="single"/>
        </w:rPr>
        <w:t>Е</w:t>
      </w:r>
      <w:r w:rsidRPr="00605F72">
        <w:rPr>
          <w:b/>
          <w:szCs w:val="28"/>
          <w:u w:val="single"/>
        </w:rPr>
        <w:t xml:space="preserve"> ЗАКОНОДАТЕЛЬСТВА О РЕКЛАМЕ</w:t>
      </w:r>
    </w:p>
    <w:p w:rsidR="0039622F" w:rsidRDefault="0039622F" w:rsidP="0039622F">
      <w:pPr>
        <w:pStyle w:val="af8"/>
        <w:keepNext/>
        <w:spacing w:after="0" w:line="240" w:lineRule="auto"/>
        <w:ind w:left="0" w:right="-2" w:firstLine="709"/>
        <w:jc w:val="both"/>
        <w:rPr>
          <w:rFonts w:ascii="Times New Roman" w:eastAsia="Cambria" w:hAnsi="Times New Roman" w:cs="Times New Roman"/>
          <w:sz w:val="28"/>
          <w:szCs w:val="28"/>
          <w:lang w:eastAsia="en-US"/>
        </w:rPr>
      </w:pPr>
    </w:p>
    <w:p w:rsidR="0039622F" w:rsidRDefault="0039622F" w:rsidP="0039622F">
      <w:pPr>
        <w:pStyle w:val="af8"/>
        <w:keepNext/>
        <w:spacing w:after="0" w:line="240" w:lineRule="auto"/>
        <w:ind w:left="0"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За истекший период 2017 года Белгородским УФАС России рассмотрено более 20 фактов, указывающих на событие нарушения законодательства Российской Федерации о рекламе, и 17 заявлений о несоответствии рекламы требованиям законодательства о рекламе.</w:t>
      </w:r>
    </w:p>
    <w:p w:rsidR="0039622F" w:rsidRDefault="0039622F" w:rsidP="0039622F">
      <w:pPr>
        <w:pStyle w:val="af8"/>
        <w:keepNext/>
        <w:spacing w:after="0" w:line="240" w:lineRule="auto"/>
        <w:ind w:left="0" w:right="-2"/>
        <w:jc w:val="center"/>
        <w:rPr>
          <w:rFonts w:ascii="Times New Roman" w:eastAsia="Cambria" w:hAnsi="Times New Roman" w:cs="Times New Roman"/>
          <w:b/>
          <w:i/>
          <w:sz w:val="28"/>
          <w:szCs w:val="28"/>
          <w:lang w:eastAsia="en-US"/>
        </w:rPr>
      </w:pPr>
      <w:r>
        <w:rPr>
          <w:rFonts w:ascii="Times New Roman" w:eastAsia="Cambria" w:hAnsi="Times New Roman" w:cs="Times New Roman"/>
          <w:b/>
          <w:i/>
          <w:sz w:val="28"/>
          <w:szCs w:val="28"/>
          <w:lang w:eastAsia="en-US"/>
        </w:rPr>
        <w:t>Рассмотрение дел о нарушении законодательства о рекламе</w:t>
      </w:r>
    </w:p>
    <w:p w:rsidR="0039622F" w:rsidRDefault="0039622F" w:rsidP="0039622F">
      <w:pPr>
        <w:pStyle w:val="af8"/>
        <w:keepNext/>
        <w:spacing w:after="0" w:line="240" w:lineRule="auto"/>
        <w:ind w:left="0"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 В результате проделанной работы рассмотрено </w:t>
      </w:r>
      <w:r>
        <w:rPr>
          <w:rFonts w:ascii="Times New Roman" w:eastAsia="Cambria" w:hAnsi="Times New Roman" w:cs="Times New Roman"/>
          <w:b/>
          <w:sz w:val="28"/>
          <w:szCs w:val="28"/>
          <w:lang w:eastAsia="en-US"/>
        </w:rPr>
        <w:t>2</w:t>
      </w:r>
      <w:r>
        <w:rPr>
          <w:rFonts w:ascii="Times New Roman" w:eastAsia="Cambria" w:hAnsi="Times New Roman" w:cs="Times New Roman"/>
          <w:sz w:val="28"/>
          <w:szCs w:val="28"/>
          <w:lang w:eastAsia="en-US"/>
        </w:rPr>
        <w:t xml:space="preserve"> </w:t>
      </w:r>
      <w:r>
        <w:rPr>
          <w:rFonts w:ascii="Times New Roman" w:eastAsia="Cambria" w:hAnsi="Times New Roman" w:cs="Times New Roman"/>
          <w:b/>
          <w:sz w:val="28"/>
          <w:szCs w:val="28"/>
          <w:lang w:eastAsia="en-US"/>
        </w:rPr>
        <w:t>дела</w:t>
      </w:r>
      <w:r>
        <w:rPr>
          <w:rFonts w:ascii="Times New Roman" w:eastAsia="Cambria" w:hAnsi="Times New Roman" w:cs="Times New Roman"/>
          <w:sz w:val="28"/>
          <w:szCs w:val="28"/>
          <w:lang w:eastAsia="en-US"/>
        </w:rPr>
        <w:t xml:space="preserve"> по фактам нарушения законодательства Российской Федерации о рекламе, в том числе: </w:t>
      </w:r>
    </w:p>
    <w:p w:rsidR="0039622F" w:rsidRDefault="0039622F" w:rsidP="0039622F">
      <w:pPr>
        <w:pStyle w:val="a6"/>
        <w:keepNext/>
        <w:numPr>
          <w:ilvl w:val="0"/>
          <w:numId w:val="12"/>
        </w:numPr>
        <w:autoSpaceDE w:val="0"/>
        <w:autoSpaceDN w:val="0"/>
        <w:adjustRightInd w:val="0"/>
        <w:spacing w:after="0" w:line="240" w:lineRule="auto"/>
        <w:ind w:left="0" w:firstLine="426"/>
        <w:jc w:val="both"/>
        <w:outlineLvl w:val="0"/>
        <w:rPr>
          <w:rFonts w:ascii="Times New Roman" w:eastAsiaTheme="minorHAnsi" w:hAnsi="Times New Roman" w:cs="Times New Roman"/>
          <w:sz w:val="28"/>
          <w:szCs w:val="28"/>
        </w:rPr>
      </w:pPr>
      <w:r>
        <w:rPr>
          <w:rFonts w:ascii="Times New Roman" w:hAnsi="Times New Roman" w:cs="Times New Roman"/>
          <w:sz w:val="28"/>
          <w:szCs w:val="28"/>
        </w:rPr>
        <w:t xml:space="preserve">по статье 19 Федерального закона «О рекламе» </w:t>
      </w:r>
      <w:r>
        <w:rPr>
          <w:rFonts w:ascii="Times New Roman" w:eastAsiaTheme="minorHAnsi" w:hAnsi="Times New Roman" w:cs="Times New Roman"/>
          <w:sz w:val="28"/>
          <w:szCs w:val="28"/>
        </w:rPr>
        <w:t xml:space="preserve">«Наружная реклама и установка рекламных конструкций» (Распространение рекламы на знаке дорожного движения)  - </w:t>
      </w:r>
      <w:r>
        <w:rPr>
          <w:rFonts w:ascii="Times New Roman" w:eastAsiaTheme="minorHAnsi" w:hAnsi="Times New Roman" w:cs="Times New Roman"/>
          <w:b/>
          <w:sz w:val="28"/>
          <w:szCs w:val="28"/>
        </w:rPr>
        <w:t>1 дело</w:t>
      </w:r>
      <w:r>
        <w:rPr>
          <w:rFonts w:ascii="Times New Roman" w:eastAsiaTheme="minorHAnsi" w:hAnsi="Times New Roman" w:cs="Times New Roman"/>
          <w:sz w:val="28"/>
          <w:szCs w:val="28"/>
        </w:rPr>
        <w:t xml:space="preserve"> </w:t>
      </w:r>
      <w:r>
        <w:rPr>
          <w:rFonts w:ascii="Times New Roman" w:hAnsi="Times New Roman" w:cs="Times New Roman"/>
          <w:sz w:val="28"/>
          <w:szCs w:val="28"/>
        </w:rPr>
        <w:t>в отношении:</w:t>
      </w:r>
    </w:p>
    <w:p w:rsidR="0039622F" w:rsidRDefault="0039622F" w:rsidP="0039622F">
      <w:pPr>
        <w:pStyle w:val="a6"/>
        <w:keepNext/>
        <w:numPr>
          <w:ilvl w:val="0"/>
          <w:numId w:val="15"/>
        </w:numPr>
        <w:autoSpaceDE w:val="0"/>
        <w:autoSpaceDN w:val="0"/>
        <w:adjustRightInd w:val="0"/>
        <w:spacing w:after="0" w:line="240" w:lineRule="auto"/>
        <w:ind w:left="1036"/>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t>АО «</w:t>
      </w:r>
      <w:proofErr w:type="spellStart"/>
      <w:r>
        <w:rPr>
          <w:rFonts w:ascii="Times New Roman" w:eastAsiaTheme="minorHAnsi" w:hAnsi="Times New Roman" w:cs="Times New Roman"/>
          <w:sz w:val="28"/>
          <w:szCs w:val="28"/>
        </w:rPr>
        <w:t>Медтехника</w:t>
      </w:r>
      <w:proofErr w:type="spellEnd"/>
      <w:r>
        <w:rPr>
          <w:rFonts w:ascii="Times New Roman" w:eastAsiaTheme="minorHAnsi" w:hAnsi="Times New Roman" w:cs="Times New Roman"/>
          <w:sz w:val="28"/>
          <w:szCs w:val="28"/>
        </w:rPr>
        <w:t xml:space="preserve">» - признан факт нарушения, выдано </w:t>
      </w:r>
      <w:r>
        <w:rPr>
          <w:rFonts w:ascii="Times New Roman" w:eastAsiaTheme="minorHAnsi" w:hAnsi="Times New Roman" w:cs="Times New Roman"/>
          <w:b/>
          <w:sz w:val="28"/>
          <w:szCs w:val="28"/>
        </w:rPr>
        <w:t>предписание</w:t>
      </w:r>
      <w:r>
        <w:rPr>
          <w:rFonts w:ascii="Times New Roman" w:eastAsiaTheme="minorHAnsi" w:hAnsi="Times New Roman" w:cs="Times New Roman"/>
          <w:sz w:val="28"/>
          <w:szCs w:val="28"/>
        </w:rPr>
        <w:t xml:space="preserve"> об устранении нарушения;</w:t>
      </w:r>
    </w:p>
    <w:p w:rsidR="0039622F" w:rsidRPr="007D035B" w:rsidRDefault="0039622F" w:rsidP="0039622F">
      <w:pPr>
        <w:pStyle w:val="a6"/>
        <w:keepNext/>
        <w:numPr>
          <w:ilvl w:val="0"/>
          <w:numId w:val="12"/>
        </w:numPr>
        <w:autoSpaceDE w:val="0"/>
        <w:autoSpaceDN w:val="0"/>
        <w:adjustRightInd w:val="0"/>
        <w:spacing w:after="0" w:line="240" w:lineRule="auto"/>
        <w:ind w:left="14" w:firstLine="412"/>
        <w:jc w:val="both"/>
        <w:rPr>
          <w:rFonts w:ascii="Times New Roman" w:eastAsiaTheme="minorHAnsi" w:hAnsi="Times New Roman" w:cs="Times New Roman"/>
          <w:sz w:val="28"/>
          <w:szCs w:val="28"/>
        </w:rPr>
      </w:pPr>
      <w:r w:rsidRPr="007D035B">
        <w:rPr>
          <w:rFonts w:ascii="Times New Roman" w:hAnsi="Times New Roman" w:cs="Times New Roman"/>
          <w:sz w:val="28"/>
          <w:szCs w:val="28"/>
        </w:rPr>
        <w:t xml:space="preserve">по статье 15 Федерального закона «О рекламе» </w:t>
      </w:r>
      <w:r w:rsidRPr="007D035B">
        <w:rPr>
          <w:rFonts w:ascii="Times New Roman" w:eastAsiaTheme="minorHAnsi" w:hAnsi="Times New Roman" w:cs="Times New Roman"/>
          <w:bCs/>
          <w:sz w:val="28"/>
          <w:szCs w:val="28"/>
          <w:lang w:eastAsia="en-US"/>
        </w:rPr>
        <w:t>«Реклама в радиопрограммах и радиопередачах</w:t>
      </w:r>
      <w:r w:rsidRPr="007D035B">
        <w:rPr>
          <w:rFonts w:ascii="Times New Roman" w:eastAsiaTheme="minorHAnsi" w:hAnsi="Times New Roman" w:cs="Times New Roman"/>
          <w:sz w:val="28"/>
          <w:szCs w:val="28"/>
        </w:rPr>
        <w:t>» (Превышение допустимой</w:t>
      </w:r>
      <w:r w:rsidRPr="007D035B">
        <w:rPr>
          <w:rFonts w:ascii="Times New Roman" w:eastAsiaTheme="minorHAnsi" w:hAnsi="Times New Roman" w:cs="Times New Roman"/>
          <w:sz w:val="28"/>
          <w:szCs w:val="28"/>
          <w:lang w:eastAsia="en-US"/>
        </w:rPr>
        <w:t xml:space="preserve"> продолжительности рекламы в течение суток</w:t>
      </w:r>
      <w:r w:rsidRPr="007D035B">
        <w:rPr>
          <w:rFonts w:ascii="Times New Roman" w:eastAsiaTheme="minorHAnsi" w:hAnsi="Times New Roman" w:cs="Times New Roman"/>
          <w:sz w:val="28"/>
          <w:szCs w:val="28"/>
        </w:rPr>
        <w:t xml:space="preserve">) – </w:t>
      </w:r>
      <w:r w:rsidRPr="007D035B">
        <w:rPr>
          <w:rFonts w:ascii="Times New Roman" w:eastAsiaTheme="minorHAnsi" w:hAnsi="Times New Roman" w:cs="Times New Roman"/>
          <w:b/>
          <w:sz w:val="28"/>
          <w:szCs w:val="28"/>
        </w:rPr>
        <w:t>1 дело</w:t>
      </w:r>
      <w:r w:rsidRPr="007D035B">
        <w:rPr>
          <w:rFonts w:ascii="Times New Roman" w:eastAsiaTheme="minorHAnsi" w:hAnsi="Times New Roman" w:cs="Times New Roman"/>
          <w:sz w:val="28"/>
          <w:szCs w:val="28"/>
        </w:rPr>
        <w:t xml:space="preserve"> в отношении:</w:t>
      </w:r>
    </w:p>
    <w:p w:rsidR="0039622F" w:rsidRDefault="0039622F" w:rsidP="0039622F">
      <w:pPr>
        <w:pStyle w:val="a6"/>
        <w:keepNext/>
        <w:numPr>
          <w:ilvl w:val="1"/>
          <w:numId w:val="12"/>
        </w:numPr>
        <w:autoSpaceDE w:val="0"/>
        <w:autoSpaceDN w:val="0"/>
        <w:adjustRightInd w:val="0"/>
        <w:spacing w:after="0" w:line="240" w:lineRule="auto"/>
        <w:ind w:left="1036"/>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ООО «Радио-Холдинг» - признан факт нарушения, выдано </w:t>
      </w:r>
      <w:r>
        <w:rPr>
          <w:rFonts w:ascii="Times New Roman" w:eastAsiaTheme="minorHAnsi" w:hAnsi="Times New Roman" w:cs="Times New Roman"/>
          <w:b/>
          <w:sz w:val="28"/>
          <w:szCs w:val="28"/>
        </w:rPr>
        <w:t>предписание</w:t>
      </w:r>
      <w:r>
        <w:rPr>
          <w:rFonts w:ascii="Times New Roman" w:eastAsiaTheme="minorHAnsi" w:hAnsi="Times New Roman" w:cs="Times New Roman"/>
          <w:sz w:val="28"/>
          <w:szCs w:val="28"/>
        </w:rPr>
        <w:t xml:space="preserve"> об устранении нарушения;</w:t>
      </w:r>
    </w:p>
    <w:p w:rsidR="0039622F" w:rsidRDefault="0039622F" w:rsidP="0039622F">
      <w:pPr>
        <w:pStyle w:val="af8"/>
        <w:keepNext/>
        <w:spacing w:after="0" w:line="240" w:lineRule="auto"/>
        <w:ind w:left="0"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Все выданные предписания исполнены. В стадии рассмотрения находятся 4 дела о нарушении законодательства о рекламе.</w:t>
      </w:r>
    </w:p>
    <w:p w:rsidR="0039622F" w:rsidRDefault="0039622F" w:rsidP="0039622F">
      <w:pPr>
        <w:pStyle w:val="af8"/>
        <w:keepNext/>
        <w:spacing w:after="0" w:line="240" w:lineRule="auto"/>
        <w:ind w:left="0" w:right="-2"/>
        <w:jc w:val="center"/>
        <w:rPr>
          <w:rFonts w:ascii="Times New Roman" w:eastAsia="Cambria" w:hAnsi="Times New Roman" w:cs="Times New Roman"/>
          <w:b/>
          <w:i/>
          <w:sz w:val="28"/>
          <w:szCs w:val="28"/>
          <w:lang w:eastAsia="en-US"/>
        </w:rPr>
      </w:pPr>
      <w:r>
        <w:rPr>
          <w:rFonts w:ascii="Times New Roman" w:eastAsia="Cambria" w:hAnsi="Times New Roman" w:cs="Times New Roman"/>
          <w:b/>
          <w:i/>
          <w:sz w:val="28"/>
          <w:szCs w:val="28"/>
          <w:lang w:eastAsia="en-US"/>
        </w:rPr>
        <w:t>Административная практика</w:t>
      </w:r>
    </w:p>
    <w:p w:rsidR="0039622F" w:rsidRDefault="0039622F" w:rsidP="0039622F">
      <w:pPr>
        <w:pStyle w:val="af8"/>
        <w:keepNext/>
        <w:spacing w:after="0" w:line="240" w:lineRule="auto"/>
        <w:ind w:left="0"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В зависимости от характера нарушения и его негативных последствий для конкуренции, потребителей и общества в целом антимонопольные органы применяют к нарушителям меры административного наказания и административного воздействия. </w:t>
      </w:r>
    </w:p>
    <w:p w:rsidR="0039622F" w:rsidRDefault="0039622F" w:rsidP="0039622F">
      <w:pPr>
        <w:pStyle w:val="af8"/>
        <w:keepNext/>
        <w:spacing w:after="0" w:line="240" w:lineRule="auto"/>
        <w:ind w:left="0"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За истекший период рассмотрено </w:t>
      </w:r>
      <w:r>
        <w:rPr>
          <w:rFonts w:ascii="Times New Roman" w:eastAsia="Cambria" w:hAnsi="Times New Roman" w:cs="Times New Roman"/>
          <w:b/>
          <w:sz w:val="28"/>
          <w:szCs w:val="28"/>
          <w:lang w:eastAsia="en-US"/>
        </w:rPr>
        <w:t>1 де</w:t>
      </w:r>
      <w:r w:rsidRPr="00A326B2">
        <w:rPr>
          <w:rFonts w:ascii="Times New Roman" w:eastAsia="Cambria" w:hAnsi="Times New Roman" w:cs="Times New Roman"/>
          <w:b/>
          <w:sz w:val="28"/>
          <w:szCs w:val="28"/>
          <w:lang w:eastAsia="en-US"/>
        </w:rPr>
        <w:t>ло</w:t>
      </w:r>
      <w:r>
        <w:rPr>
          <w:rFonts w:ascii="Times New Roman" w:eastAsia="Cambria" w:hAnsi="Times New Roman" w:cs="Times New Roman"/>
          <w:sz w:val="28"/>
          <w:szCs w:val="28"/>
          <w:lang w:eastAsia="en-US"/>
        </w:rPr>
        <w:t xml:space="preserve"> об административном правонарушении за нарушение законодательства о рекламе, при этом необходимо отметить сохраняющуюся на протяжении 2014 – 2016 гг. общую динамику снижения количества дел об административных правонарушениях в сфере рекламы.</w:t>
      </w:r>
    </w:p>
    <w:p w:rsidR="0039622F" w:rsidRDefault="0039622F" w:rsidP="0039622F">
      <w:pPr>
        <w:pStyle w:val="af8"/>
        <w:keepNext/>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Структура правонарушений:</w:t>
      </w:r>
    </w:p>
    <w:p w:rsidR="0039622F" w:rsidRDefault="0039622F" w:rsidP="0039622F">
      <w:pPr>
        <w:pStyle w:val="af8"/>
        <w:keepNext/>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Значительное количество заявлений граждан поступило на нарушение законодательства о рекламе при распро</w:t>
      </w:r>
      <w:bookmarkStart w:id="0" w:name="_GoBack"/>
      <w:bookmarkEnd w:id="0"/>
      <w:r>
        <w:rPr>
          <w:rFonts w:ascii="Times New Roman" w:hAnsi="Times New Roman" w:cs="Times New Roman"/>
          <w:sz w:val="28"/>
          <w:szCs w:val="28"/>
        </w:rPr>
        <w:t xml:space="preserve">странении рекламы по сетям электросвязи. </w:t>
      </w:r>
    </w:p>
    <w:p w:rsidR="0039622F" w:rsidRDefault="0039622F" w:rsidP="0039622F">
      <w:pPr>
        <w:pStyle w:val="af8"/>
        <w:keepNext/>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типичными нарушениями для Белгородской области являются нарушения при рекламе алкогольной продукции, пива и напитков, изготавливаемых на его основе, а также при рекламе табачной продукции.</w:t>
      </w:r>
    </w:p>
    <w:p w:rsidR="0039622F" w:rsidRDefault="0039622F" w:rsidP="0039622F">
      <w:pPr>
        <w:pStyle w:val="af8"/>
        <w:keepNext/>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Белгородским УФАС России в отношении 1</w:t>
      </w:r>
      <w:r>
        <w:rPr>
          <w:rFonts w:ascii="Times New Roman" w:hAnsi="Times New Roman" w:cs="Times New Roman"/>
          <w:b/>
          <w:sz w:val="28"/>
          <w:szCs w:val="28"/>
        </w:rPr>
        <w:t xml:space="preserve"> </w:t>
      </w:r>
      <w:r>
        <w:rPr>
          <w:rFonts w:ascii="Times New Roman" w:hAnsi="Times New Roman" w:cs="Times New Roman"/>
          <w:sz w:val="28"/>
          <w:szCs w:val="28"/>
        </w:rPr>
        <w:t xml:space="preserve">нарушителя законодательства о рекламе административный штраф по статье 14.3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заменен на предупреждение – должностное лиц</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Бронко</w:t>
      </w:r>
      <w:proofErr w:type="spellEnd"/>
      <w:r>
        <w:rPr>
          <w:rFonts w:ascii="Times New Roman" w:hAnsi="Times New Roman" w:cs="Times New Roman"/>
          <w:sz w:val="28"/>
          <w:szCs w:val="28"/>
        </w:rPr>
        <w:t xml:space="preserve">» Иванов Н.В. </w:t>
      </w:r>
    </w:p>
    <w:p w:rsidR="0039622F" w:rsidRPr="00755F30" w:rsidRDefault="0039622F" w:rsidP="0039622F">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В стадии рассмотрения находятся </w:t>
      </w:r>
      <w:r w:rsidRPr="00A52978">
        <w:rPr>
          <w:rFonts w:ascii="Times New Roman" w:hAnsi="Times New Roman" w:cs="Times New Roman"/>
          <w:b/>
          <w:sz w:val="28"/>
          <w:szCs w:val="28"/>
        </w:rPr>
        <w:t>3 дела</w:t>
      </w:r>
      <w:r>
        <w:rPr>
          <w:rFonts w:ascii="Times New Roman" w:hAnsi="Times New Roman" w:cs="Times New Roman"/>
          <w:sz w:val="28"/>
          <w:szCs w:val="28"/>
        </w:rPr>
        <w:t xml:space="preserve"> об административном правонарушении: в отношен</w:t>
      </w:r>
      <w:proofErr w:type="gramStart"/>
      <w:r>
        <w:rPr>
          <w:rFonts w:ascii="Times New Roman" w:hAnsi="Times New Roman" w:cs="Times New Roman"/>
          <w:sz w:val="28"/>
          <w:szCs w:val="28"/>
        </w:rPr>
        <w:t>ии АО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Медтехника</w:t>
      </w:r>
      <w:proofErr w:type="spellEnd"/>
      <w:r>
        <w:rPr>
          <w:rFonts w:ascii="Times New Roman" w:hAnsi="Times New Roman" w:cs="Times New Roman"/>
          <w:sz w:val="28"/>
          <w:szCs w:val="28"/>
        </w:rPr>
        <w:t>», в отношении должностного лица АО «</w:t>
      </w:r>
      <w:proofErr w:type="spellStart"/>
      <w:r>
        <w:rPr>
          <w:rFonts w:ascii="Times New Roman" w:hAnsi="Times New Roman" w:cs="Times New Roman"/>
          <w:sz w:val="28"/>
          <w:szCs w:val="28"/>
        </w:rPr>
        <w:t>Медтехника</w:t>
      </w:r>
      <w:proofErr w:type="spellEnd"/>
      <w:r>
        <w:rPr>
          <w:rFonts w:ascii="Times New Roman" w:hAnsi="Times New Roman" w:cs="Times New Roman"/>
          <w:sz w:val="28"/>
          <w:szCs w:val="28"/>
        </w:rPr>
        <w:t xml:space="preserve">» по статье 14.38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w:t>
      </w:r>
      <w:r w:rsidRPr="00755F30">
        <w:rPr>
          <w:rFonts w:ascii="Times New Roman" w:hAnsi="Times New Roman" w:cs="Times New Roman"/>
          <w:sz w:val="28"/>
          <w:szCs w:val="28"/>
        </w:rPr>
        <w:t>(</w:t>
      </w:r>
      <w:r w:rsidRPr="00755F30">
        <w:rPr>
          <w:rFonts w:ascii="Times New Roman" w:eastAsiaTheme="minorHAnsi" w:hAnsi="Times New Roman" w:cs="Times New Roman"/>
          <w:bCs/>
          <w:sz w:val="28"/>
          <w:szCs w:val="28"/>
          <w:lang w:eastAsia="en-US"/>
        </w:rPr>
        <w:t>Размещение рекламы на дорожных знаках и транспортных средствах)</w:t>
      </w:r>
      <w:r>
        <w:rPr>
          <w:rFonts w:ascii="Times New Roman" w:eastAsiaTheme="minorHAnsi" w:hAnsi="Times New Roman" w:cs="Times New Roman"/>
          <w:bCs/>
          <w:sz w:val="28"/>
          <w:szCs w:val="28"/>
          <w:lang w:eastAsia="en-US"/>
        </w:rPr>
        <w:t xml:space="preserve">, а также в отношении ООО «Радио Холдинг» по части 2 ст.14.3 </w:t>
      </w:r>
      <w:proofErr w:type="spellStart"/>
      <w:r>
        <w:rPr>
          <w:rFonts w:ascii="Times New Roman" w:eastAsiaTheme="minorHAnsi" w:hAnsi="Times New Roman" w:cs="Times New Roman"/>
          <w:bCs/>
          <w:sz w:val="28"/>
          <w:szCs w:val="28"/>
          <w:lang w:eastAsia="en-US"/>
        </w:rPr>
        <w:t>КоАП</w:t>
      </w:r>
      <w:proofErr w:type="spellEnd"/>
      <w:r>
        <w:rPr>
          <w:rFonts w:ascii="Times New Roman" w:eastAsiaTheme="minorHAnsi" w:hAnsi="Times New Roman" w:cs="Times New Roman"/>
          <w:bCs/>
          <w:sz w:val="28"/>
          <w:szCs w:val="28"/>
          <w:lang w:eastAsia="en-US"/>
        </w:rPr>
        <w:t xml:space="preserve"> РФ (Ненадлежащая реклама).</w:t>
      </w:r>
    </w:p>
    <w:p w:rsidR="0039622F" w:rsidRDefault="0039622F" w:rsidP="0039622F">
      <w:pPr>
        <w:pStyle w:val="af8"/>
        <w:keepNext/>
        <w:spacing w:after="0" w:line="240" w:lineRule="auto"/>
        <w:ind w:left="0" w:right="-2" w:firstLine="851"/>
        <w:jc w:val="center"/>
        <w:rPr>
          <w:rFonts w:ascii="Times New Roman" w:eastAsia="Cambria" w:hAnsi="Times New Roman" w:cs="Times New Roman"/>
          <w:b/>
          <w:i/>
          <w:sz w:val="28"/>
          <w:szCs w:val="28"/>
          <w:lang w:eastAsia="en-US"/>
        </w:rPr>
      </w:pPr>
      <w:r>
        <w:rPr>
          <w:rFonts w:ascii="Times New Roman" w:eastAsia="Cambria" w:hAnsi="Times New Roman" w:cs="Times New Roman"/>
          <w:b/>
          <w:i/>
          <w:sz w:val="28"/>
          <w:szCs w:val="28"/>
          <w:lang w:eastAsia="en-US"/>
        </w:rPr>
        <w:lastRenderedPageBreak/>
        <w:t>Судебная практика</w:t>
      </w:r>
    </w:p>
    <w:p w:rsidR="0039622F" w:rsidRDefault="0039622F" w:rsidP="0039622F">
      <w:pPr>
        <w:pStyle w:val="af8"/>
        <w:keepNext/>
        <w:spacing w:after="0" w:line="240" w:lineRule="auto"/>
        <w:ind w:left="0" w:right="-2" w:firstLine="851"/>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Решения и предписания Белгородского УФАС по делам о нарушении законодательства о рекламе и постановления о наложении штрафов за такие нарушения в судах не обжаловались. </w:t>
      </w:r>
    </w:p>
    <w:p w:rsidR="0039622F" w:rsidRDefault="0039622F" w:rsidP="0039622F">
      <w:pPr>
        <w:keepNext/>
        <w:spacing w:after="0" w:line="240" w:lineRule="auto"/>
      </w:pPr>
    </w:p>
    <w:p w:rsidR="0039622F" w:rsidRDefault="0039622F" w:rsidP="00392D88">
      <w:pPr>
        <w:pStyle w:val="a4"/>
        <w:keepNext/>
        <w:keepLines/>
        <w:tabs>
          <w:tab w:val="left" w:pos="709"/>
        </w:tabs>
        <w:spacing w:after="0"/>
        <w:ind w:right="21"/>
        <w:jc w:val="center"/>
        <w:rPr>
          <w:b/>
          <w:szCs w:val="28"/>
        </w:rPr>
      </w:pPr>
    </w:p>
    <w:p w:rsidR="00EA2B7A" w:rsidRPr="008A33AD" w:rsidRDefault="00974760" w:rsidP="00392D88">
      <w:pPr>
        <w:pStyle w:val="a4"/>
        <w:keepNext/>
        <w:keepLines/>
        <w:tabs>
          <w:tab w:val="left" w:pos="709"/>
        </w:tabs>
        <w:spacing w:after="0"/>
        <w:ind w:right="21"/>
        <w:jc w:val="center"/>
        <w:rPr>
          <w:b/>
          <w:szCs w:val="28"/>
        </w:rPr>
      </w:pPr>
      <w:proofErr w:type="gramStart"/>
      <w:r>
        <w:rPr>
          <w:b/>
          <w:szCs w:val="28"/>
          <w:lang w:val="en-US"/>
        </w:rPr>
        <w:t>IV</w:t>
      </w:r>
      <w:r w:rsidR="006374F4" w:rsidRPr="008A33AD">
        <w:rPr>
          <w:b/>
          <w:szCs w:val="28"/>
        </w:rPr>
        <w:t>.</w:t>
      </w:r>
      <w:proofErr w:type="gramEnd"/>
    </w:p>
    <w:p w:rsidR="004842D3" w:rsidRDefault="004842D3" w:rsidP="00392D88">
      <w:pPr>
        <w:pStyle w:val="a4"/>
        <w:keepNext/>
        <w:keepLines/>
        <w:tabs>
          <w:tab w:val="left" w:pos="709"/>
        </w:tabs>
        <w:spacing w:after="0"/>
        <w:ind w:right="21" w:firstLine="720"/>
        <w:jc w:val="center"/>
        <w:rPr>
          <w:b/>
          <w:szCs w:val="28"/>
          <w:u w:val="single"/>
        </w:rPr>
      </w:pPr>
    </w:p>
    <w:p w:rsidR="00EA2B7A" w:rsidRDefault="00EA2B7A" w:rsidP="00392D88">
      <w:pPr>
        <w:pStyle w:val="a4"/>
        <w:keepNext/>
        <w:keepLines/>
        <w:tabs>
          <w:tab w:val="left" w:pos="709"/>
        </w:tabs>
        <w:spacing w:after="0"/>
        <w:ind w:right="21" w:firstLine="720"/>
        <w:jc w:val="center"/>
        <w:rPr>
          <w:b/>
          <w:szCs w:val="28"/>
          <w:u w:val="single"/>
        </w:rPr>
      </w:pPr>
      <w:r w:rsidRPr="00EA2B7A">
        <w:rPr>
          <w:b/>
          <w:szCs w:val="28"/>
          <w:u w:val="single"/>
        </w:rPr>
        <w:t xml:space="preserve">ПРИ ПРИМЕНЕНИИ ЗАКОНОДАТЕЛЬСТВА </w:t>
      </w:r>
    </w:p>
    <w:p w:rsidR="00EA2B7A" w:rsidRDefault="00627BA5" w:rsidP="00392D88">
      <w:pPr>
        <w:pStyle w:val="a4"/>
        <w:keepNext/>
        <w:keepLines/>
        <w:tabs>
          <w:tab w:val="left" w:pos="709"/>
        </w:tabs>
        <w:spacing w:after="0"/>
        <w:ind w:right="21" w:firstLine="720"/>
        <w:jc w:val="center"/>
        <w:rPr>
          <w:b/>
          <w:szCs w:val="28"/>
          <w:u w:val="single"/>
        </w:rPr>
      </w:pPr>
      <w:r>
        <w:rPr>
          <w:b/>
          <w:szCs w:val="28"/>
          <w:u w:val="single"/>
        </w:rPr>
        <w:t>В СФЕРЕ ЗАКУПОК</w:t>
      </w:r>
    </w:p>
    <w:p w:rsidR="004842D3" w:rsidRDefault="004842D3" w:rsidP="004842D3">
      <w:pPr>
        <w:pStyle w:val="a4"/>
        <w:keepNext/>
        <w:keepLines/>
        <w:tabs>
          <w:tab w:val="left" w:pos="709"/>
        </w:tabs>
        <w:spacing w:after="0"/>
        <w:ind w:right="21" w:firstLine="720"/>
        <w:jc w:val="both"/>
        <w:rPr>
          <w:szCs w:val="28"/>
        </w:rPr>
      </w:pPr>
    </w:p>
    <w:p w:rsidR="0039622F" w:rsidRDefault="0039622F" w:rsidP="0039622F">
      <w:pPr>
        <w:pStyle w:val="a4"/>
        <w:keepNext/>
        <w:keepLines/>
        <w:tabs>
          <w:tab w:val="left" w:pos="709"/>
        </w:tabs>
        <w:spacing w:after="0"/>
        <w:ind w:right="21" w:firstLine="720"/>
        <w:jc w:val="both"/>
        <w:rPr>
          <w:szCs w:val="28"/>
        </w:rPr>
      </w:pPr>
      <w:r>
        <w:rPr>
          <w:szCs w:val="28"/>
        </w:rPr>
        <w:t xml:space="preserve">В сфере контроля законодательства о закупках отдельными видами юридических лиц в рамках </w:t>
      </w:r>
      <w:r w:rsidRPr="0028747C">
        <w:rPr>
          <w:b/>
          <w:szCs w:val="28"/>
        </w:rPr>
        <w:t>Федерального закона от 18.07.2011 № 223-ФЗ «О закупках товаров, работ, услуг отдельными видами юридических лиц»</w:t>
      </w:r>
      <w:r>
        <w:rPr>
          <w:szCs w:val="28"/>
        </w:rPr>
        <w:t xml:space="preserve"> </w:t>
      </w:r>
      <w:proofErr w:type="gramStart"/>
      <w:r>
        <w:rPr>
          <w:szCs w:val="28"/>
        </w:rPr>
        <w:t>Белгородское</w:t>
      </w:r>
      <w:proofErr w:type="gramEnd"/>
      <w:r>
        <w:rPr>
          <w:szCs w:val="28"/>
        </w:rPr>
        <w:t xml:space="preserve"> УФАС России получило 3 жалобы, приняло к рассмотрению 1 жалобу, которая признана обоснованной.</w:t>
      </w:r>
    </w:p>
    <w:p w:rsidR="0039622F" w:rsidRDefault="0039622F" w:rsidP="0039622F">
      <w:pPr>
        <w:pStyle w:val="a4"/>
        <w:keepNext/>
        <w:keepLines/>
        <w:tabs>
          <w:tab w:val="left" w:pos="709"/>
        </w:tabs>
        <w:spacing w:after="0"/>
        <w:ind w:right="21" w:firstLine="720"/>
        <w:jc w:val="both"/>
        <w:rPr>
          <w:szCs w:val="28"/>
        </w:rPr>
      </w:pPr>
    </w:p>
    <w:p w:rsidR="0039622F" w:rsidRDefault="0039622F" w:rsidP="0039622F">
      <w:pPr>
        <w:pStyle w:val="a4"/>
        <w:keepNext/>
        <w:keepLines/>
        <w:tabs>
          <w:tab w:val="left" w:pos="709"/>
        </w:tabs>
        <w:spacing w:after="0"/>
        <w:ind w:right="21" w:firstLine="720"/>
        <w:jc w:val="both"/>
        <w:rPr>
          <w:szCs w:val="28"/>
        </w:rPr>
      </w:pPr>
    </w:p>
    <w:p w:rsidR="0039622F" w:rsidRDefault="0039622F" w:rsidP="0039622F">
      <w:pPr>
        <w:pStyle w:val="a4"/>
        <w:keepNext/>
        <w:keepLines/>
        <w:tabs>
          <w:tab w:val="left" w:pos="709"/>
        </w:tabs>
        <w:spacing w:after="0"/>
        <w:ind w:right="21" w:firstLine="720"/>
        <w:jc w:val="both"/>
        <w:rPr>
          <w:szCs w:val="28"/>
        </w:rPr>
      </w:pPr>
      <w:proofErr w:type="gramStart"/>
      <w:r w:rsidRPr="000B4AA4">
        <w:rPr>
          <w:szCs w:val="28"/>
        </w:rPr>
        <w:t xml:space="preserve">Белгородское УФАС России получило </w:t>
      </w:r>
      <w:r>
        <w:rPr>
          <w:szCs w:val="28"/>
        </w:rPr>
        <w:t>13</w:t>
      </w:r>
      <w:r w:rsidRPr="000B4AA4">
        <w:rPr>
          <w:szCs w:val="28"/>
        </w:rPr>
        <w:t xml:space="preserve"> жалоб на нарушение процедуры торгов, проведение которых является обязательным в соответствии с законодательством РФ, в порядке </w:t>
      </w:r>
      <w:r w:rsidRPr="000B4AA4">
        <w:rPr>
          <w:b/>
          <w:szCs w:val="28"/>
        </w:rPr>
        <w:t>статьи 18.1 Федерального закона от 26.07.2006 № 135-ФЗ «О защите конкуренции»</w:t>
      </w:r>
      <w:r w:rsidRPr="000B4AA4">
        <w:rPr>
          <w:szCs w:val="28"/>
        </w:rPr>
        <w:t xml:space="preserve"> (за исключением жалоб на проведение торгов в соответствии Законами 44-ФЗ и 223-ФЗ) и порядка заключения договоров по таким торгам, приняло к рассмотрению </w:t>
      </w:r>
      <w:r>
        <w:rPr>
          <w:szCs w:val="28"/>
        </w:rPr>
        <w:t>7</w:t>
      </w:r>
      <w:r w:rsidRPr="000B4AA4">
        <w:rPr>
          <w:szCs w:val="28"/>
        </w:rPr>
        <w:t xml:space="preserve"> жалоб, </w:t>
      </w:r>
      <w:r>
        <w:rPr>
          <w:szCs w:val="28"/>
        </w:rPr>
        <w:t xml:space="preserve">3 жалобы </w:t>
      </w:r>
      <w:r w:rsidRPr="000B4AA4">
        <w:rPr>
          <w:szCs w:val="28"/>
        </w:rPr>
        <w:t>призна</w:t>
      </w:r>
      <w:r>
        <w:rPr>
          <w:szCs w:val="28"/>
        </w:rPr>
        <w:t>н</w:t>
      </w:r>
      <w:r w:rsidRPr="000B4AA4">
        <w:rPr>
          <w:szCs w:val="28"/>
        </w:rPr>
        <w:t>о обоснованн</w:t>
      </w:r>
      <w:r>
        <w:rPr>
          <w:szCs w:val="28"/>
        </w:rPr>
        <w:t>ыми</w:t>
      </w:r>
      <w:r w:rsidRPr="000B4AA4">
        <w:rPr>
          <w:szCs w:val="28"/>
        </w:rPr>
        <w:t>.</w:t>
      </w:r>
      <w:proofErr w:type="gramEnd"/>
    </w:p>
    <w:p w:rsidR="0039622F" w:rsidRPr="000B4AA4" w:rsidRDefault="0039622F" w:rsidP="0039622F">
      <w:pPr>
        <w:pStyle w:val="a4"/>
        <w:keepNext/>
        <w:keepLines/>
        <w:tabs>
          <w:tab w:val="left" w:pos="709"/>
        </w:tabs>
        <w:spacing w:after="0"/>
        <w:ind w:right="21" w:firstLine="720"/>
        <w:jc w:val="both"/>
        <w:rPr>
          <w:szCs w:val="28"/>
        </w:rPr>
      </w:pPr>
    </w:p>
    <w:p w:rsidR="0039622F" w:rsidRPr="00D50DC9" w:rsidRDefault="0039622F" w:rsidP="0039622F">
      <w:pPr>
        <w:pStyle w:val="a4"/>
        <w:keepNext/>
        <w:keepLines/>
        <w:tabs>
          <w:tab w:val="left" w:pos="709"/>
        </w:tabs>
        <w:spacing w:after="0"/>
        <w:ind w:right="21" w:firstLine="720"/>
        <w:jc w:val="both"/>
        <w:rPr>
          <w:i/>
          <w:szCs w:val="28"/>
          <w:u w:val="single"/>
        </w:rPr>
      </w:pPr>
      <w:r w:rsidRPr="00D50DC9">
        <w:rPr>
          <w:i/>
          <w:szCs w:val="28"/>
          <w:u w:val="single"/>
        </w:rPr>
        <w:t>Пример.</w:t>
      </w:r>
    </w:p>
    <w:p w:rsidR="0039622F" w:rsidRPr="001C0958" w:rsidRDefault="0039622F" w:rsidP="0039622F">
      <w:pPr>
        <w:spacing w:after="0" w:line="240" w:lineRule="auto"/>
        <w:ind w:firstLine="540"/>
        <w:jc w:val="both"/>
        <w:rPr>
          <w:rFonts w:ascii="Times New Roman" w:hAnsi="Times New Roman"/>
          <w:i/>
          <w:sz w:val="28"/>
          <w:szCs w:val="28"/>
        </w:rPr>
      </w:pPr>
      <w:proofErr w:type="gramStart"/>
      <w:r w:rsidRPr="001C0958">
        <w:rPr>
          <w:rFonts w:ascii="Times New Roman" w:hAnsi="Times New Roman"/>
          <w:i/>
          <w:sz w:val="28"/>
          <w:szCs w:val="28"/>
        </w:rPr>
        <w:t xml:space="preserve">В Белгородское УФАС России поступила жалоба </w:t>
      </w:r>
      <w:r>
        <w:rPr>
          <w:rFonts w:ascii="Times New Roman" w:hAnsi="Times New Roman"/>
          <w:i/>
          <w:sz w:val="28"/>
          <w:szCs w:val="28"/>
        </w:rPr>
        <w:t xml:space="preserve">гражданина </w:t>
      </w:r>
      <w:r w:rsidRPr="001C0958">
        <w:rPr>
          <w:rFonts w:ascii="Times New Roman" w:hAnsi="Times New Roman"/>
          <w:i/>
          <w:sz w:val="28"/>
          <w:szCs w:val="28"/>
        </w:rPr>
        <w:t>на действия организатора торгов - Департамента агропромышленного комплекса и воспроизводства окружающей среды Белгородской области (далее – Департамент) при проведении открытого аукциона по приобретению права на заключение договора водопользования и на использование акватории пруда на ручье Сазан (Сазон) у поселка Волоконовка Белгородской области.</w:t>
      </w:r>
      <w:proofErr w:type="gramEnd"/>
    </w:p>
    <w:p w:rsidR="0039622F" w:rsidRPr="001C0958" w:rsidRDefault="0039622F" w:rsidP="0039622F">
      <w:pPr>
        <w:pStyle w:val="ConsPlusNormal"/>
        <w:ind w:firstLine="540"/>
        <w:jc w:val="both"/>
        <w:rPr>
          <w:rFonts w:ascii="Times New Roman" w:eastAsia="Times New Roman" w:hAnsi="Times New Roman" w:cs="Times New Roman"/>
          <w:i/>
          <w:sz w:val="28"/>
          <w:szCs w:val="28"/>
          <w:lang w:eastAsia="ru-RU" w:bidi="ar-SA"/>
        </w:rPr>
      </w:pPr>
      <w:r w:rsidRPr="001C0958">
        <w:rPr>
          <w:rFonts w:ascii="Times New Roman" w:eastAsia="Times New Roman" w:hAnsi="Times New Roman" w:cs="Times New Roman"/>
          <w:i/>
          <w:sz w:val="28"/>
          <w:szCs w:val="28"/>
          <w:lang w:eastAsia="ru-RU" w:bidi="ar-SA"/>
        </w:rPr>
        <w:tab/>
        <w:t>Из жалобы следует, что аукционная комиссия организатора торгов не правомерно не допустила заявителя к участию в аукционе. Заявитель считает, что его заявка соответствовала требованиям аукционной документации, следовательно, признание заявки несоответствующей требованиям аукционной документации ограничило его доступ для участия в аукционе.</w:t>
      </w:r>
    </w:p>
    <w:p w:rsidR="0039622F" w:rsidRPr="00B779FF" w:rsidRDefault="0039622F" w:rsidP="0039622F">
      <w:pPr>
        <w:autoSpaceDE w:val="0"/>
        <w:autoSpaceDN w:val="0"/>
        <w:adjustRightInd w:val="0"/>
        <w:spacing w:after="0" w:line="240" w:lineRule="auto"/>
        <w:ind w:firstLine="540"/>
        <w:jc w:val="both"/>
        <w:rPr>
          <w:rFonts w:ascii="Times New Roman" w:hAnsi="Times New Roman"/>
          <w:i/>
          <w:sz w:val="28"/>
          <w:szCs w:val="28"/>
        </w:rPr>
      </w:pPr>
      <w:r w:rsidRPr="00B779FF">
        <w:rPr>
          <w:rFonts w:ascii="Times New Roman" w:hAnsi="Times New Roman"/>
          <w:i/>
          <w:sz w:val="28"/>
          <w:szCs w:val="28"/>
        </w:rPr>
        <w:t xml:space="preserve">В результате анализа заявки </w:t>
      </w:r>
      <w:r>
        <w:rPr>
          <w:rFonts w:ascii="Times New Roman" w:hAnsi="Times New Roman"/>
          <w:i/>
          <w:sz w:val="28"/>
          <w:szCs w:val="28"/>
        </w:rPr>
        <w:t xml:space="preserve">участника торгов </w:t>
      </w:r>
      <w:r w:rsidRPr="00B779FF">
        <w:rPr>
          <w:rFonts w:ascii="Times New Roman" w:hAnsi="Times New Roman"/>
          <w:i/>
          <w:sz w:val="28"/>
          <w:szCs w:val="28"/>
        </w:rPr>
        <w:t>Комиссия Белгородского УФАС России пришла к выводу о том, что заявка содержит необходимые сведения, предусмотренные аукционной документацией.</w:t>
      </w:r>
    </w:p>
    <w:p w:rsidR="0039622F" w:rsidRPr="00B779FF" w:rsidRDefault="0039622F" w:rsidP="0039622F">
      <w:pPr>
        <w:autoSpaceDE w:val="0"/>
        <w:autoSpaceDN w:val="0"/>
        <w:adjustRightInd w:val="0"/>
        <w:spacing w:after="0" w:line="240" w:lineRule="auto"/>
        <w:ind w:firstLine="540"/>
        <w:jc w:val="both"/>
        <w:rPr>
          <w:rFonts w:ascii="Times New Roman" w:hAnsi="Times New Roman"/>
          <w:i/>
          <w:sz w:val="28"/>
          <w:szCs w:val="28"/>
        </w:rPr>
      </w:pPr>
      <w:r w:rsidRPr="00B779FF">
        <w:rPr>
          <w:rFonts w:ascii="Times New Roman" w:hAnsi="Times New Roman"/>
          <w:i/>
          <w:sz w:val="28"/>
          <w:szCs w:val="28"/>
        </w:rPr>
        <w:t>Как следует из пояснений представителя организатора торгов, аукционной комиссией было принято решение не допустить участника к участию в аукционе, в связи с несоответствием заявки требованиям пункта 8.1 аукционной документации, а именно задаток внесен в отсутствие подписанного договора о задатке.</w:t>
      </w:r>
    </w:p>
    <w:p w:rsidR="0039622F" w:rsidRPr="00B779FF" w:rsidRDefault="0039622F" w:rsidP="0039622F">
      <w:pPr>
        <w:autoSpaceDE w:val="0"/>
        <w:autoSpaceDN w:val="0"/>
        <w:adjustRightInd w:val="0"/>
        <w:spacing w:after="0" w:line="240" w:lineRule="auto"/>
        <w:ind w:firstLine="540"/>
        <w:jc w:val="both"/>
        <w:rPr>
          <w:rFonts w:ascii="Times New Roman" w:hAnsi="Times New Roman"/>
          <w:i/>
          <w:sz w:val="28"/>
          <w:szCs w:val="28"/>
        </w:rPr>
      </w:pPr>
      <w:r w:rsidRPr="00B779FF">
        <w:rPr>
          <w:rFonts w:ascii="Times New Roman" w:hAnsi="Times New Roman"/>
          <w:i/>
          <w:sz w:val="28"/>
          <w:szCs w:val="28"/>
        </w:rPr>
        <w:t>Вместе с тем, в составе заявки представлена квитанция, из которой следует, что задаток внесен 06.10.2017.</w:t>
      </w:r>
    </w:p>
    <w:p w:rsidR="0039622F" w:rsidRPr="00B779FF" w:rsidRDefault="0039622F" w:rsidP="0039622F">
      <w:pPr>
        <w:autoSpaceDE w:val="0"/>
        <w:autoSpaceDN w:val="0"/>
        <w:adjustRightInd w:val="0"/>
        <w:spacing w:after="0" w:line="240" w:lineRule="auto"/>
        <w:ind w:firstLine="540"/>
        <w:jc w:val="both"/>
        <w:rPr>
          <w:rFonts w:ascii="Times New Roman" w:hAnsi="Times New Roman"/>
          <w:i/>
          <w:sz w:val="28"/>
          <w:szCs w:val="28"/>
        </w:rPr>
      </w:pPr>
      <w:r w:rsidRPr="00B779FF">
        <w:rPr>
          <w:rFonts w:ascii="Times New Roman" w:hAnsi="Times New Roman"/>
          <w:i/>
          <w:sz w:val="28"/>
          <w:szCs w:val="28"/>
        </w:rPr>
        <w:lastRenderedPageBreak/>
        <w:t xml:space="preserve">Согласно </w:t>
      </w:r>
      <w:hyperlink r:id="rId11" w:history="1">
        <w:r w:rsidRPr="00B779FF">
          <w:rPr>
            <w:rFonts w:ascii="Times New Roman" w:hAnsi="Times New Roman"/>
            <w:i/>
            <w:sz w:val="28"/>
            <w:szCs w:val="28"/>
          </w:rPr>
          <w:t>п. 21</w:t>
        </w:r>
      </w:hyperlink>
      <w:r w:rsidRPr="00B779FF">
        <w:rPr>
          <w:rFonts w:ascii="Times New Roman" w:hAnsi="Times New Roman"/>
          <w:i/>
          <w:sz w:val="28"/>
          <w:szCs w:val="28"/>
        </w:rPr>
        <w:t xml:space="preserve"> Правил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w:t>
      </w:r>
      <w:proofErr w:type="gramStart"/>
      <w:r w:rsidRPr="00B779FF">
        <w:rPr>
          <w:rFonts w:ascii="Times New Roman" w:hAnsi="Times New Roman"/>
          <w:i/>
          <w:sz w:val="28"/>
          <w:szCs w:val="28"/>
        </w:rPr>
        <w:t>с даты обращения</w:t>
      </w:r>
      <w:proofErr w:type="gramEnd"/>
      <w:r w:rsidRPr="00B779FF">
        <w:rPr>
          <w:rFonts w:ascii="Times New Roman" w:hAnsi="Times New Roman"/>
          <w:i/>
          <w:sz w:val="28"/>
          <w:szCs w:val="28"/>
        </w:rPr>
        <w:t xml:space="preserve"> заявителя к организатору аукциона с предложением заключить такой договор.</w:t>
      </w:r>
    </w:p>
    <w:p w:rsidR="0039622F" w:rsidRPr="00B779FF" w:rsidRDefault="0039622F" w:rsidP="0039622F">
      <w:pPr>
        <w:autoSpaceDE w:val="0"/>
        <w:autoSpaceDN w:val="0"/>
        <w:adjustRightInd w:val="0"/>
        <w:spacing w:after="0" w:line="240" w:lineRule="auto"/>
        <w:ind w:firstLine="540"/>
        <w:jc w:val="both"/>
        <w:rPr>
          <w:rFonts w:ascii="Times New Roman" w:hAnsi="Times New Roman"/>
          <w:i/>
          <w:sz w:val="28"/>
          <w:szCs w:val="28"/>
        </w:rPr>
      </w:pPr>
      <w:r w:rsidRPr="00B779FF">
        <w:rPr>
          <w:rFonts w:ascii="Times New Roman" w:hAnsi="Times New Roman"/>
          <w:i/>
          <w:sz w:val="28"/>
          <w:szCs w:val="28"/>
        </w:rPr>
        <w:t xml:space="preserve">В ходе рассмотрения жалобы </w:t>
      </w:r>
      <w:r>
        <w:rPr>
          <w:rFonts w:ascii="Times New Roman" w:hAnsi="Times New Roman"/>
          <w:i/>
          <w:sz w:val="28"/>
          <w:szCs w:val="28"/>
        </w:rPr>
        <w:t xml:space="preserve">заявитель </w:t>
      </w:r>
      <w:r w:rsidRPr="00B779FF">
        <w:rPr>
          <w:rFonts w:ascii="Times New Roman" w:hAnsi="Times New Roman"/>
          <w:i/>
          <w:sz w:val="28"/>
          <w:szCs w:val="28"/>
        </w:rPr>
        <w:t>пояснила, что договор о задатке, подписанный заявителем был представлен в Департамент 09.10.2017 вместе с заявлением на заключение договора о задатке через секретаря.</w:t>
      </w:r>
    </w:p>
    <w:p w:rsidR="0039622F" w:rsidRDefault="0039622F" w:rsidP="0039622F">
      <w:pPr>
        <w:autoSpaceDE w:val="0"/>
        <w:autoSpaceDN w:val="0"/>
        <w:adjustRightInd w:val="0"/>
        <w:ind w:firstLine="540"/>
        <w:jc w:val="both"/>
        <w:rPr>
          <w:rFonts w:ascii="Times New Roman" w:hAnsi="Times New Roman"/>
          <w:i/>
          <w:sz w:val="28"/>
          <w:szCs w:val="28"/>
        </w:rPr>
      </w:pPr>
      <w:r w:rsidRPr="00850A7C">
        <w:rPr>
          <w:rFonts w:ascii="Times New Roman" w:hAnsi="Times New Roman"/>
          <w:i/>
          <w:sz w:val="28"/>
          <w:szCs w:val="28"/>
        </w:rPr>
        <w:t>Таким образом, отказ в допуске к участию в аукцион</w:t>
      </w:r>
      <w:r>
        <w:rPr>
          <w:rFonts w:ascii="Times New Roman" w:hAnsi="Times New Roman"/>
          <w:i/>
          <w:sz w:val="28"/>
          <w:szCs w:val="28"/>
        </w:rPr>
        <w:t>е участника</w:t>
      </w:r>
      <w:r w:rsidRPr="00850A7C">
        <w:rPr>
          <w:rFonts w:ascii="Times New Roman" w:hAnsi="Times New Roman"/>
          <w:i/>
          <w:sz w:val="28"/>
          <w:szCs w:val="28"/>
        </w:rPr>
        <w:t xml:space="preserve"> в связи с отсутствием договора о задатке, является необоснованным.</w:t>
      </w:r>
    </w:p>
    <w:p w:rsidR="0039622F" w:rsidRPr="00215480" w:rsidRDefault="0039622F" w:rsidP="0039622F">
      <w:pPr>
        <w:autoSpaceDE w:val="0"/>
        <w:autoSpaceDN w:val="0"/>
        <w:adjustRightInd w:val="0"/>
        <w:ind w:firstLine="540"/>
        <w:jc w:val="both"/>
        <w:rPr>
          <w:rFonts w:ascii="Times New Roman" w:hAnsi="Times New Roman"/>
          <w:i/>
          <w:sz w:val="28"/>
          <w:szCs w:val="28"/>
        </w:rPr>
      </w:pPr>
      <w:r>
        <w:rPr>
          <w:rFonts w:ascii="Times New Roman" w:hAnsi="Times New Roman"/>
          <w:i/>
          <w:sz w:val="28"/>
          <w:szCs w:val="28"/>
        </w:rPr>
        <w:t>Жалоба признана обоснованной, выдано</w:t>
      </w:r>
      <w:r w:rsidRPr="00215480">
        <w:rPr>
          <w:rFonts w:ascii="Times New Roman" w:hAnsi="Times New Roman"/>
          <w:i/>
          <w:sz w:val="28"/>
          <w:szCs w:val="28"/>
        </w:rPr>
        <w:t xml:space="preserve"> предписание</w:t>
      </w:r>
      <w:r>
        <w:rPr>
          <w:rFonts w:ascii="Times New Roman" w:hAnsi="Times New Roman"/>
          <w:i/>
          <w:sz w:val="28"/>
          <w:szCs w:val="28"/>
        </w:rPr>
        <w:t xml:space="preserve"> об устранении нарушения,  а именно,</w:t>
      </w:r>
      <w:r w:rsidRPr="00850A7C">
        <w:rPr>
          <w:rFonts w:ascii="Times New Roman" w:hAnsi="Times New Roman"/>
          <w:i/>
          <w:sz w:val="28"/>
          <w:szCs w:val="28"/>
        </w:rPr>
        <w:t xml:space="preserve"> отменить протокол рассмотрения заявок на участие в открытом аукционе, составленный в ходе </w:t>
      </w:r>
      <w:r>
        <w:rPr>
          <w:rFonts w:ascii="Times New Roman" w:hAnsi="Times New Roman"/>
          <w:i/>
          <w:sz w:val="28"/>
          <w:szCs w:val="28"/>
        </w:rPr>
        <w:t xml:space="preserve">его </w:t>
      </w:r>
      <w:r w:rsidRPr="00850A7C">
        <w:rPr>
          <w:rFonts w:ascii="Times New Roman" w:hAnsi="Times New Roman"/>
          <w:i/>
          <w:sz w:val="28"/>
          <w:szCs w:val="28"/>
        </w:rPr>
        <w:t>проведения</w:t>
      </w:r>
      <w:r>
        <w:rPr>
          <w:rFonts w:ascii="Times New Roman" w:hAnsi="Times New Roman"/>
          <w:i/>
          <w:sz w:val="28"/>
          <w:szCs w:val="28"/>
        </w:rPr>
        <w:t>, которое своевременно исполнено.</w:t>
      </w:r>
    </w:p>
    <w:p w:rsidR="0039622F" w:rsidRDefault="0039622F" w:rsidP="0039622F">
      <w:pPr>
        <w:spacing w:after="0" w:line="240" w:lineRule="auto"/>
        <w:ind w:firstLine="709"/>
        <w:jc w:val="both"/>
        <w:rPr>
          <w:rFonts w:ascii="Times New Roman" w:hAnsi="Times New Roman"/>
          <w:sz w:val="28"/>
          <w:szCs w:val="28"/>
        </w:rPr>
      </w:pPr>
    </w:p>
    <w:p w:rsidR="0039622F" w:rsidRDefault="0039622F" w:rsidP="0039622F">
      <w:pPr>
        <w:spacing w:after="0" w:line="240" w:lineRule="auto"/>
        <w:ind w:firstLine="709"/>
        <w:jc w:val="both"/>
        <w:rPr>
          <w:rFonts w:ascii="Times New Roman" w:hAnsi="Times New Roman"/>
          <w:sz w:val="28"/>
          <w:szCs w:val="28"/>
        </w:rPr>
      </w:pPr>
      <w:r w:rsidRPr="00BD398F">
        <w:rPr>
          <w:rFonts w:ascii="Times New Roman" w:hAnsi="Times New Roman"/>
          <w:sz w:val="28"/>
          <w:szCs w:val="28"/>
        </w:rPr>
        <w:t>За нарушение порядка проведения торгов по ст. 7.32.3</w:t>
      </w:r>
      <w:r>
        <w:rPr>
          <w:szCs w:val="28"/>
        </w:rPr>
        <w:t xml:space="preserve"> </w:t>
      </w:r>
      <w:proofErr w:type="spellStart"/>
      <w:r w:rsidRPr="00BD398F">
        <w:rPr>
          <w:rFonts w:ascii="Times New Roman" w:hAnsi="Times New Roman"/>
          <w:sz w:val="28"/>
          <w:szCs w:val="28"/>
        </w:rPr>
        <w:t>КоАП</w:t>
      </w:r>
      <w:proofErr w:type="spellEnd"/>
      <w:r w:rsidRPr="00BD398F">
        <w:rPr>
          <w:rFonts w:ascii="Times New Roman" w:hAnsi="Times New Roman"/>
          <w:sz w:val="28"/>
          <w:szCs w:val="28"/>
        </w:rPr>
        <w:t xml:space="preserve"> РФ</w:t>
      </w:r>
      <w:r>
        <w:rPr>
          <w:szCs w:val="28"/>
        </w:rPr>
        <w:t xml:space="preserve"> (</w:t>
      </w:r>
      <w:r w:rsidRPr="00BD398F">
        <w:rPr>
          <w:rFonts w:ascii="Times New Roman" w:hAnsi="Times New Roman"/>
          <w:b/>
          <w:sz w:val="28"/>
          <w:szCs w:val="28"/>
        </w:rPr>
        <w:t>Нарушение порядка осуществления закупки товаров, работ, услуг отдельными видами юридических лиц)</w:t>
      </w:r>
      <w:r>
        <w:rPr>
          <w:rFonts w:ascii="Times New Roman" w:hAnsi="Times New Roman"/>
          <w:sz w:val="28"/>
          <w:szCs w:val="28"/>
        </w:rPr>
        <w:t xml:space="preserve">  -  </w:t>
      </w:r>
    </w:p>
    <w:p w:rsidR="0039622F" w:rsidRDefault="0039622F" w:rsidP="0039622F">
      <w:pPr>
        <w:spacing w:after="0" w:line="240" w:lineRule="auto"/>
        <w:ind w:firstLine="709"/>
        <w:jc w:val="both"/>
        <w:rPr>
          <w:rFonts w:ascii="Times New Roman" w:hAnsi="Times New Roman"/>
          <w:sz w:val="28"/>
          <w:szCs w:val="28"/>
        </w:rPr>
      </w:pPr>
    </w:p>
    <w:p w:rsidR="0039622F" w:rsidRDefault="0039622F" w:rsidP="003962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Рассмотрено 1 дело - </w:t>
      </w:r>
      <w:proofErr w:type="gramStart"/>
      <w:r w:rsidRPr="002F64CC">
        <w:rPr>
          <w:rFonts w:ascii="Times New Roman" w:hAnsi="Times New Roman"/>
          <w:sz w:val="28"/>
          <w:szCs w:val="28"/>
        </w:rPr>
        <w:t>ч</w:t>
      </w:r>
      <w:proofErr w:type="gramEnd"/>
      <w:r w:rsidRPr="002F64CC">
        <w:rPr>
          <w:rFonts w:ascii="Times New Roman" w:hAnsi="Times New Roman"/>
          <w:sz w:val="28"/>
          <w:szCs w:val="28"/>
        </w:rPr>
        <w:t>.</w:t>
      </w:r>
      <w:r>
        <w:rPr>
          <w:rFonts w:ascii="Times New Roman" w:hAnsi="Times New Roman"/>
          <w:sz w:val="28"/>
          <w:szCs w:val="28"/>
        </w:rPr>
        <w:t xml:space="preserve"> </w:t>
      </w:r>
      <w:r w:rsidRPr="002F64CC">
        <w:rPr>
          <w:rFonts w:ascii="Times New Roman" w:hAnsi="Times New Roman"/>
          <w:sz w:val="28"/>
          <w:szCs w:val="28"/>
        </w:rPr>
        <w:t xml:space="preserve">4 ст. 7.32.3 </w:t>
      </w:r>
      <w:proofErr w:type="spellStart"/>
      <w:r w:rsidRPr="002F64CC">
        <w:rPr>
          <w:rFonts w:ascii="Times New Roman" w:hAnsi="Times New Roman"/>
          <w:sz w:val="28"/>
          <w:szCs w:val="28"/>
        </w:rPr>
        <w:t>КоАП</w:t>
      </w:r>
      <w:proofErr w:type="spellEnd"/>
      <w:r w:rsidRPr="002F64CC">
        <w:rPr>
          <w:rFonts w:ascii="Times New Roman" w:hAnsi="Times New Roman"/>
          <w:sz w:val="28"/>
          <w:szCs w:val="28"/>
        </w:rPr>
        <w:t xml:space="preserve"> РФ д</w:t>
      </w:r>
      <w:r>
        <w:rPr>
          <w:rFonts w:ascii="Times New Roman" w:hAnsi="Times New Roman"/>
          <w:sz w:val="28"/>
          <w:szCs w:val="28"/>
        </w:rPr>
        <w:t xml:space="preserve">олжностное лицо </w:t>
      </w:r>
      <w:r w:rsidRPr="002F64CC">
        <w:rPr>
          <w:rFonts w:ascii="Times New Roman" w:hAnsi="Times New Roman"/>
          <w:sz w:val="28"/>
          <w:szCs w:val="28"/>
        </w:rPr>
        <w:t>МУП «РАЦ»</w:t>
      </w:r>
      <w:r>
        <w:rPr>
          <w:rFonts w:ascii="Times New Roman" w:hAnsi="Times New Roman"/>
          <w:sz w:val="28"/>
          <w:szCs w:val="28"/>
        </w:rPr>
        <w:t xml:space="preserve"> (Старый Оскол)</w:t>
      </w:r>
      <w:r w:rsidRPr="002F64CC">
        <w:rPr>
          <w:rFonts w:ascii="Times New Roman" w:hAnsi="Times New Roman"/>
          <w:sz w:val="28"/>
          <w:szCs w:val="28"/>
        </w:rPr>
        <w:t xml:space="preserve"> </w:t>
      </w:r>
      <w:r>
        <w:rPr>
          <w:rFonts w:ascii="Times New Roman" w:hAnsi="Times New Roman"/>
          <w:sz w:val="28"/>
          <w:szCs w:val="28"/>
        </w:rPr>
        <w:t xml:space="preserve">оштрафован на </w:t>
      </w:r>
      <w:r w:rsidRPr="002F64CC">
        <w:rPr>
          <w:rFonts w:ascii="Times New Roman" w:hAnsi="Times New Roman"/>
          <w:sz w:val="28"/>
          <w:szCs w:val="28"/>
        </w:rPr>
        <w:t xml:space="preserve">2 000 руб. </w:t>
      </w:r>
    </w:p>
    <w:p w:rsidR="0039622F" w:rsidRDefault="0039622F" w:rsidP="003962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Дело возбуждено по </w:t>
      </w:r>
      <w:r w:rsidRPr="00696AAB">
        <w:rPr>
          <w:rFonts w:ascii="Times New Roman" w:hAnsi="Times New Roman"/>
          <w:sz w:val="28"/>
          <w:szCs w:val="28"/>
        </w:rPr>
        <w:t>обращени</w:t>
      </w:r>
      <w:r>
        <w:rPr>
          <w:rFonts w:ascii="Times New Roman" w:hAnsi="Times New Roman"/>
          <w:sz w:val="28"/>
          <w:szCs w:val="28"/>
        </w:rPr>
        <w:t>ю</w:t>
      </w:r>
      <w:r w:rsidRPr="00696AAB">
        <w:rPr>
          <w:rFonts w:ascii="Times New Roman" w:hAnsi="Times New Roman"/>
          <w:sz w:val="28"/>
          <w:szCs w:val="28"/>
        </w:rPr>
        <w:t xml:space="preserve"> Контрольно-счетной палаты </w:t>
      </w:r>
      <w:proofErr w:type="spellStart"/>
      <w:r w:rsidRPr="00696AAB">
        <w:rPr>
          <w:rFonts w:ascii="Times New Roman" w:hAnsi="Times New Roman"/>
          <w:sz w:val="28"/>
          <w:szCs w:val="28"/>
        </w:rPr>
        <w:t>Староо</w:t>
      </w:r>
      <w:r>
        <w:rPr>
          <w:rFonts w:ascii="Times New Roman" w:hAnsi="Times New Roman"/>
          <w:sz w:val="28"/>
          <w:szCs w:val="28"/>
        </w:rPr>
        <w:t>скольского</w:t>
      </w:r>
      <w:proofErr w:type="spellEnd"/>
      <w:r>
        <w:rPr>
          <w:rFonts w:ascii="Times New Roman" w:hAnsi="Times New Roman"/>
          <w:sz w:val="28"/>
          <w:szCs w:val="28"/>
        </w:rPr>
        <w:t xml:space="preserve"> городского округа </w:t>
      </w:r>
      <w:r w:rsidRPr="00696AAB">
        <w:rPr>
          <w:rFonts w:ascii="Times New Roman" w:hAnsi="Times New Roman"/>
          <w:sz w:val="28"/>
          <w:szCs w:val="28"/>
        </w:rPr>
        <w:t>о выявлении признаков административного правонарушения</w:t>
      </w:r>
      <w:r w:rsidRPr="000A46CA">
        <w:rPr>
          <w:sz w:val="26"/>
          <w:szCs w:val="26"/>
        </w:rPr>
        <w:t>.</w:t>
      </w:r>
    </w:p>
    <w:p w:rsidR="0039622F" w:rsidRDefault="0039622F" w:rsidP="0039622F">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В ходе его рассмотрения установлено, что </w:t>
      </w:r>
      <w:r w:rsidRPr="00AE315E">
        <w:rPr>
          <w:rFonts w:ascii="Times New Roman" w:hAnsi="Times New Roman"/>
          <w:sz w:val="28"/>
          <w:szCs w:val="28"/>
        </w:rPr>
        <w:t xml:space="preserve">управляющим по закупкам МУП «Расчетно-аналитический центр» допущено нарушение сроков внесения сведений об изменении условий </w:t>
      </w:r>
      <w:r>
        <w:rPr>
          <w:rFonts w:ascii="Times New Roman" w:hAnsi="Times New Roman"/>
          <w:sz w:val="28"/>
          <w:szCs w:val="28"/>
        </w:rPr>
        <w:t xml:space="preserve">ранее заключенного </w:t>
      </w:r>
      <w:r w:rsidRPr="00AE315E">
        <w:rPr>
          <w:rFonts w:ascii="Times New Roman" w:hAnsi="Times New Roman"/>
          <w:sz w:val="28"/>
          <w:szCs w:val="28"/>
        </w:rPr>
        <w:t xml:space="preserve">договора энергоснабжения в единую информационную систему в сфере закупок товаров, работ, услуг (ЕИС), в реестр договоров, размещенный на официальном сайте в сети «Интернет» </w:t>
      </w:r>
      <w:hyperlink r:id="rId12" w:history="1">
        <w:proofErr w:type="gramEnd"/>
        <w:r w:rsidRPr="00AE315E">
          <w:rPr>
            <w:rFonts w:ascii="Times New Roman" w:hAnsi="Times New Roman"/>
            <w:sz w:val="28"/>
            <w:szCs w:val="28"/>
          </w:rPr>
          <w:t>www.zakupki.gov.ru</w:t>
        </w:r>
        <w:proofErr w:type="gramStart"/>
      </w:hyperlink>
      <w:r w:rsidRPr="00AE315E">
        <w:rPr>
          <w:rFonts w:ascii="Times New Roman" w:hAnsi="Times New Roman"/>
          <w:sz w:val="28"/>
          <w:szCs w:val="28"/>
        </w:rPr>
        <w:t>.</w:t>
      </w:r>
      <w:r>
        <w:rPr>
          <w:rFonts w:ascii="Times New Roman" w:hAnsi="Times New Roman"/>
          <w:sz w:val="28"/>
          <w:szCs w:val="28"/>
        </w:rPr>
        <w:t xml:space="preserve"> Штраф оплачен.</w:t>
      </w:r>
      <w:proofErr w:type="gramEnd"/>
    </w:p>
    <w:p w:rsidR="0039622F" w:rsidRDefault="0039622F" w:rsidP="0039622F">
      <w:pPr>
        <w:spacing w:after="0" w:line="240" w:lineRule="auto"/>
        <w:ind w:firstLine="709"/>
        <w:jc w:val="both"/>
        <w:rPr>
          <w:rFonts w:ascii="Times New Roman" w:hAnsi="Times New Roman"/>
          <w:sz w:val="28"/>
          <w:szCs w:val="28"/>
        </w:rPr>
      </w:pPr>
    </w:p>
    <w:p w:rsidR="0039622F" w:rsidRPr="006672CD" w:rsidRDefault="0039622F" w:rsidP="0039622F">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b/>
          <w:bCs/>
          <w:sz w:val="28"/>
          <w:szCs w:val="28"/>
        </w:rPr>
        <w:t xml:space="preserve"> </w:t>
      </w:r>
      <w:proofErr w:type="gramStart"/>
      <w:r w:rsidRPr="00B567C9">
        <w:rPr>
          <w:rFonts w:ascii="Times New Roman" w:hAnsi="Times New Roman"/>
          <w:bCs/>
          <w:sz w:val="28"/>
          <w:szCs w:val="28"/>
        </w:rPr>
        <w:t xml:space="preserve">За нарушение процедуры проведения обязательных торгов по ст. 7.32.4 </w:t>
      </w:r>
      <w:proofErr w:type="spellStart"/>
      <w:r w:rsidRPr="00B567C9">
        <w:rPr>
          <w:rFonts w:ascii="Times New Roman" w:hAnsi="Times New Roman"/>
          <w:bCs/>
          <w:sz w:val="28"/>
          <w:szCs w:val="28"/>
        </w:rPr>
        <w:t>КоАП</w:t>
      </w:r>
      <w:proofErr w:type="spellEnd"/>
      <w:r w:rsidRPr="00B567C9">
        <w:rPr>
          <w:rFonts w:ascii="Times New Roman" w:hAnsi="Times New Roman"/>
          <w:bCs/>
          <w:sz w:val="28"/>
          <w:szCs w:val="28"/>
        </w:rPr>
        <w:t xml:space="preserve"> РФ</w:t>
      </w:r>
      <w:r>
        <w:rPr>
          <w:rFonts w:ascii="Times New Roman" w:hAnsi="Times New Roman"/>
          <w:b/>
          <w:bCs/>
          <w:sz w:val="28"/>
          <w:szCs w:val="28"/>
        </w:rPr>
        <w:t xml:space="preserve"> (Нарушение процедуры обязательных в соответствии с законодательством Росси</w:t>
      </w:r>
      <w:r w:rsidRPr="006672CD">
        <w:rPr>
          <w:rFonts w:ascii="Times New Roman" w:hAnsi="Times New Roman" w:cs="Times New Roman"/>
          <w:b/>
          <w:bCs/>
          <w:sz w:val="28"/>
          <w:szCs w:val="28"/>
        </w:rPr>
        <w:t xml:space="preserve">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 </w:t>
      </w:r>
      <w:r w:rsidRPr="006672CD">
        <w:rPr>
          <w:rFonts w:ascii="Times New Roman" w:hAnsi="Times New Roman" w:cs="Times New Roman"/>
          <w:bCs/>
          <w:sz w:val="28"/>
          <w:szCs w:val="28"/>
        </w:rPr>
        <w:t>на виновных лиц наложено 6 штрафа на сумму 18 000 рублей.</w:t>
      </w:r>
      <w:proofErr w:type="gramEnd"/>
    </w:p>
    <w:p w:rsidR="0039622F" w:rsidRPr="006672CD" w:rsidRDefault="0039622F" w:rsidP="0039622F">
      <w:pPr>
        <w:pStyle w:val="a8"/>
        <w:spacing w:before="0" w:beforeAutospacing="0" w:after="0" w:afterAutospacing="0"/>
        <w:jc w:val="both"/>
        <w:rPr>
          <w:i/>
          <w:sz w:val="28"/>
          <w:szCs w:val="28"/>
        </w:rPr>
      </w:pPr>
    </w:p>
    <w:p w:rsidR="0039622F" w:rsidRPr="006672CD" w:rsidRDefault="0039622F" w:rsidP="0039622F">
      <w:pPr>
        <w:pStyle w:val="a8"/>
        <w:spacing w:before="0" w:beforeAutospacing="0" w:after="0" w:afterAutospacing="0"/>
        <w:ind w:firstLine="540"/>
        <w:jc w:val="both"/>
        <w:rPr>
          <w:sz w:val="28"/>
          <w:szCs w:val="28"/>
        </w:rPr>
      </w:pPr>
      <w:r w:rsidRPr="006672CD">
        <w:rPr>
          <w:sz w:val="28"/>
          <w:szCs w:val="28"/>
        </w:rPr>
        <w:t xml:space="preserve">Пример. </w:t>
      </w:r>
    </w:p>
    <w:p w:rsidR="0039622F" w:rsidRPr="006672CD" w:rsidRDefault="0039622F" w:rsidP="0039622F">
      <w:pPr>
        <w:pStyle w:val="a8"/>
        <w:spacing w:before="0" w:beforeAutospacing="0" w:after="0" w:afterAutospacing="0"/>
        <w:ind w:firstLine="540"/>
        <w:jc w:val="both"/>
        <w:rPr>
          <w:sz w:val="28"/>
          <w:szCs w:val="28"/>
        </w:rPr>
      </w:pPr>
      <w:r w:rsidRPr="006672CD">
        <w:rPr>
          <w:sz w:val="28"/>
          <w:szCs w:val="28"/>
        </w:rPr>
        <w:t xml:space="preserve">В Белгородское УФАС России поступило заявление участника аукциона по аренде земельного участка в </w:t>
      </w:r>
      <w:proofErr w:type="spellStart"/>
      <w:r w:rsidRPr="006672CD">
        <w:rPr>
          <w:sz w:val="28"/>
          <w:szCs w:val="28"/>
        </w:rPr>
        <w:t>Яковлевском</w:t>
      </w:r>
      <w:proofErr w:type="spellEnd"/>
      <w:r w:rsidRPr="006672CD">
        <w:rPr>
          <w:sz w:val="28"/>
          <w:szCs w:val="28"/>
        </w:rPr>
        <w:t xml:space="preserve"> районе о нарушении порядка его проведения. </w:t>
      </w:r>
    </w:p>
    <w:p w:rsidR="0039622F" w:rsidRPr="006672CD" w:rsidRDefault="0039622F" w:rsidP="0039622F">
      <w:pPr>
        <w:pStyle w:val="a8"/>
        <w:spacing w:before="0" w:beforeAutospacing="0" w:after="0" w:afterAutospacing="0"/>
        <w:ind w:firstLine="540"/>
        <w:jc w:val="both"/>
        <w:rPr>
          <w:sz w:val="28"/>
          <w:szCs w:val="28"/>
        </w:rPr>
      </w:pPr>
      <w:r w:rsidRPr="006672CD">
        <w:rPr>
          <w:sz w:val="28"/>
          <w:szCs w:val="28"/>
        </w:rPr>
        <w:t xml:space="preserve">Белгородским УФАС возбуждены и рассмотрены 5 дел в отношении членов аукционной комиссии администрации </w:t>
      </w:r>
      <w:proofErr w:type="spellStart"/>
      <w:r w:rsidRPr="006672CD">
        <w:rPr>
          <w:sz w:val="28"/>
          <w:szCs w:val="28"/>
        </w:rPr>
        <w:t>Яковлевского</w:t>
      </w:r>
      <w:proofErr w:type="spellEnd"/>
      <w:r w:rsidRPr="006672CD">
        <w:rPr>
          <w:sz w:val="28"/>
          <w:szCs w:val="28"/>
        </w:rPr>
        <w:t xml:space="preserve"> района по </w:t>
      </w:r>
      <w:proofErr w:type="gramStart"/>
      <w:r w:rsidRPr="006672CD">
        <w:rPr>
          <w:sz w:val="28"/>
          <w:szCs w:val="28"/>
        </w:rPr>
        <w:t>ч</w:t>
      </w:r>
      <w:proofErr w:type="gramEnd"/>
      <w:r w:rsidRPr="006672CD">
        <w:rPr>
          <w:sz w:val="28"/>
          <w:szCs w:val="28"/>
        </w:rPr>
        <w:t xml:space="preserve">.10 ст. 7.32.4 </w:t>
      </w:r>
      <w:proofErr w:type="spellStart"/>
      <w:r w:rsidRPr="006672CD">
        <w:rPr>
          <w:sz w:val="28"/>
          <w:szCs w:val="28"/>
        </w:rPr>
        <w:t>КоАП</w:t>
      </w:r>
      <w:proofErr w:type="spellEnd"/>
      <w:r w:rsidRPr="006672CD">
        <w:rPr>
          <w:sz w:val="28"/>
          <w:szCs w:val="28"/>
        </w:rPr>
        <w:t xml:space="preserve"> РФ и наложено 5 штрафов по 3 000 руб. каждый. </w:t>
      </w:r>
    </w:p>
    <w:p w:rsidR="0039622F" w:rsidRPr="006672CD" w:rsidRDefault="0039622F" w:rsidP="0039622F">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672CD">
        <w:rPr>
          <w:rFonts w:ascii="Times New Roman" w:hAnsi="Times New Roman" w:cs="Times New Roman"/>
          <w:sz w:val="28"/>
          <w:szCs w:val="28"/>
        </w:rPr>
        <w:t xml:space="preserve">В ходе его рассмотрения дел установлено, что в протоколе о результатах </w:t>
      </w:r>
      <w:r w:rsidRPr="006672CD">
        <w:rPr>
          <w:rFonts w:ascii="Times New Roman" w:hAnsi="Times New Roman" w:cs="Times New Roman"/>
          <w:sz w:val="28"/>
          <w:szCs w:val="28"/>
        </w:rPr>
        <w:lastRenderedPageBreak/>
        <w:t>аукциона на право заключения договора аренды земельного участка от 18.09.2017 отсутствуют предусмотренные п.5 ч.15 ст.39.12 Земельного Кодекса РФ сведения о времени проведения аукциона; о последнем и предпоследнем предложениях о цене предмета аукциона, что свидетельствует о нарушении процедуры и порядка организации и проведения обязательных торгов.</w:t>
      </w:r>
      <w:proofErr w:type="gramEnd"/>
    </w:p>
    <w:p w:rsidR="0039622F" w:rsidRPr="006672CD" w:rsidRDefault="0039622F" w:rsidP="0039622F">
      <w:pPr>
        <w:pStyle w:val="a8"/>
        <w:spacing w:before="0" w:beforeAutospacing="0" w:after="0" w:afterAutospacing="0"/>
        <w:ind w:firstLine="540"/>
        <w:jc w:val="both"/>
        <w:rPr>
          <w:sz w:val="28"/>
          <w:szCs w:val="28"/>
        </w:rPr>
      </w:pPr>
      <w:r w:rsidRPr="006672CD">
        <w:rPr>
          <w:sz w:val="28"/>
          <w:szCs w:val="28"/>
        </w:rPr>
        <w:t>Штрафы оплачены.</w:t>
      </w:r>
    </w:p>
    <w:p w:rsidR="006672CD" w:rsidRPr="006672CD" w:rsidRDefault="006672CD" w:rsidP="006672CD">
      <w:pPr>
        <w:pStyle w:val="a4"/>
        <w:spacing w:after="0" w:line="276" w:lineRule="auto"/>
        <w:ind w:firstLine="720"/>
        <w:jc w:val="both"/>
        <w:rPr>
          <w:szCs w:val="28"/>
        </w:rPr>
      </w:pPr>
    </w:p>
    <w:p w:rsidR="006672CD" w:rsidRPr="006672CD" w:rsidRDefault="006672CD" w:rsidP="006672CD">
      <w:pPr>
        <w:widowControl w:val="0"/>
        <w:suppressAutoHyphens/>
        <w:ind w:firstLine="709"/>
        <w:jc w:val="both"/>
        <w:rPr>
          <w:rFonts w:ascii="Times New Roman" w:hAnsi="Times New Roman" w:cs="Times New Roman"/>
          <w:sz w:val="28"/>
          <w:szCs w:val="28"/>
        </w:rPr>
      </w:pPr>
      <w:r w:rsidRPr="006672CD">
        <w:rPr>
          <w:rFonts w:ascii="Times New Roman" w:hAnsi="Times New Roman" w:cs="Times New Roman"/>
          <w:b/>
          <w:sz w:val="28"/>
          <w:szCs w:val="28"/>
        </w:rPr>
        <w:t xml:space="preserve">В рамках контроля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6672CD">
        <w:rPr>
          <w:rFonts w:ascii="Times New Roman" w:hAnsi="Times New Roman" w:cs="Times New Roman"/>
          <w:sz w:val="28"/>
          <w:szCs w:val="28"/>
        </w:rPr>
        <w:t xml:space="preserve">в Белгородское УФАС России в 4 квартале 2017 года поступило  85 жалоб, </w:t>
      </w:r>
      <w:proofErr w:type="gramStart"/>
      <w:r w:rsidRPr="006672CD">
        <w:rPr>
          <w:rFonts w:ascii="Times New Roman" w:hAnsi="Times New Roman" w:cs="Times New Roman"/>
          <w:sz w:val="28"/>
          <w:szCs w:val="28"/>
        </w:rPr>
        <w:t>возвращено</w:t>
      </w:r>
      <w:proofErr w:type="gramEnd"/>
      <w:r w:rsidRPr="006672CD">
        <w:rPr>
          <w:rFonts w:ascii="Times New Roman" w:hAnsi="Times New Roman" w:cs="Times New Roman"/>
          <w:sz w:val="28"/>
          <w:szCs w:val="28"/>
        </w:rPr>
        <w:t xml:space="preserve">/отозвано заявителями 3/7 жалоб, принято к рассмотрению 75 жалоб, признано обоснованными 13 жалоб, выявлено 12 закупок, размещённых с нарушениями, выдано 9 предписаний о прекращении нарушений законодательства о размещении государственных заказов. </w:t>
      </w:r>
    </w:p>
    <w:p w:rsidR="006672CD" w:rsidRPr="006672CD" w:rsidRDefault="006672CD" w:rsidP="006672CD">
      <w:pPr>
        <w:widowControl w:val="0"/>
        <w:suppressAutoHyphens/>
        <w:ind w:firstLine="709"/>
        <w:jc w:val="both"/>
        <w:rPr>
          <w:rFonts w:ascii="Times New Roman" w:hAnsi="Times New Roman" w:cs="Times New Roman"/>
          <w:sz w:val="28"/>
          <w:szCs w:val="28"/>
        </w:rPr>
      </w:pPr>
      <w:r w:rsidRPr="006672CD">
        <w:rPr>
          <w:rFonts w:ascii="Times New Roman" w:hAnsi="Times New Roman" w:cs="Times New Roman"/>
          <w:sz w:val="28"/>
          <w:szCs w:val="28"/>
        </w:rPr>
        <w:t xml:space="preserve">Рассмотрено 11 обращений о включении в реестр недобросовестных поставщиков, по </w:t>
      </w:r>
      <w:proofErr w:type="gramStart"/>
      <w:r w:rsidRPr="006672CD">
        <w:rPr>
          <w:rFonts w:ascii="Times New Roman" w:hAnsi="Times New Roman" w:cs="Times New Roman"/>
          <w:sz w:val="28"/>
          <w:szCs w:val="28"/>
        </w:rPr>
        <w:t>результатам</w:t>
      </w:r>
      <w:proofErr w:type="gramEnd"/>
      <w:r w:rsidRPr="006672CD">
        <w:rPr>
          <w:rFonts w:ascii="Times New Roman" w:hAnsi="Times New Roman" w:cs="Times New Roman"/>
          <w:sz w:val="28"/>
          <w:szCs w:val="28"/>
        </w:rPr>
        <w:t xml:space="preserve"> рассмотрения которых 7 хозяйствующий субъектов включено в реестр. Проведено 7 внеплановых проверок и 1 плановая проверка, при этом выявлено 4 закупки, проведенных с нарушением законодательства о контрактной системе, выдано 4 предписания. В настоящее время проводятся 2 плановые проверки. Должностными лицами УФАС вынесено 4 постановления </w:t>
      </w:r>
      <w:proofErr w:type="gramStart"/>
      <w:r w:rsidRPr="006672CD">
        <w:rPr>
          <w:rFonts w:ascii="Times New Roman" w:hAnsi="Times New Roman" w:cs="Times New Roman"/>
          <w:sz w:val="28"/>
          <w:szCs w:val="28"/>
        </w:rPr>
        <w:t>о наложении штрафов на лиц виновных в нарушении законодательства о размещении государственных заказов на общую сумму</w:t>
      </w:r>
      <w:proofErr w:type="gramEnd"/>
      <w:r w:rsidRPr="006672CD">
        <w:rPr>
          <w:rFonts w:ascii="Times New Roman" w:hAnsi="Times New Roman" w:cs="Times New Roman"/>
          <w:sz w:val="28"/>
          <w:szCs w:val="28"/>
        </w:rPr>
        <w:t xml:space="preserve"> 53 тыс. рублей. Всего за 2017 год сумма наложенных штрафов составила 531 тыс. руб., оплачено 526 тыс. руб.</w:t>
      </w:r>
    </w:p>
    <w:p w:rsidR="006672CD" w:rsidRPr="006672CD" w:rsidRDefault="006672CD" w:rsidP="006672CD">
      <w:pPr>
        <w:pStyle w:val="a4"/>
        <w:spacing w:after="0"/>
        <w:ind w:firstLine="720"/>
        <w:jc w:val="both"/>
        <w:rPr>
          <w:szCs w:val="28"/>
        </w:rPr>
      </w:pPr>
      <w:r w:rsidRPr="006672CD">
        <w:rPr>
          <w:szCs w:val="28"/>
        </w:rPr>
        <w:t xml:space="preserve">В производстве арбитражного суда на отчетный период находится 3 дела по заявлениям о признании недействительными решений Комиссии Белгородского УФАС России о признании фактов нарушения Законодательства о контрактной системе. </w:t>
      </w:r>
    </w:p>
    <w:p w:rsidR="006672CD" w:rsidRPr="006672CD" w:rsidRDefault="006672CD" w:rsidP="006672CD">
      <w:pPr>
        <w:pStyle w:val="a4"/>
        <w:spacing w:after="0"/>
        <w:ind w:firstLine="720"/>
        <w:jc w:val="both"/>
        <w:rPr>
          <w:szCs w:val="28"/>
        </w:rPr>
      </w:pPr>
    </w:p>
    <w:p w:rsidR="006672CD" w:rsidRPr="006672CD" w:rsidRDefault="006672CD" w:rsidP="006672CD">
      <w:pPr>
        <w:pStyle w:val="a4"/>
        <w:spacing w:after="0"/>
        <w:ind w:firstLine="720"/>
        <w:jc w:val="both"/>
        <w:rPr>
          <w:szCs w:val="28"/>
        </w:rPr>
      </w:pPr>
    </w:p>
    <w:p w:rsidR="006672CD" w:rsidRPr="006672CD" w:rsidRDefault="006672CD" w:rsidP="006672CD">
      <w:pPr>
        <w:widowControl w:val="0"/>
        <w:suppressAutoHyphens/>
        <w:ind w:firstLine="720"/>
        <w:jc w:val="both"/>
        <w:rPr>
          <w:rFonts w:ascii="Times New Roman" w:hAnsi="Times New Roman" w:cs="Times New Roman"/>
          <w:sz w:val="28"/>
          <w:szCs w:val="28"/>
        </w:rPr>
      </w:pPr>
      <w:r w:rsidRPr="006672CD">
        <w:rPr>
          <w:rFonts w:ascii="Times New Roman" w:hAnsi="Times New Roman" w:cs="Times New Roman"/>
          <w:noProof/>
          <w:sz w:val="28"/>
          <w:szCs w:val="28"/>
        </w:rPr>
        <w:lastRenderedPageBreak/>
        <w:drawing>
          <wp:inline distT="0" distB="0" distL="0" distR="0">
            <wp:extent cx="5672538" cy="3323645"/>
            <wp:effectExtent l="19050" t="0" r="23412"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72CD" w:rsidRPr="006672CD" w:rsidRDefault="006672CD" w:rsidP="006672CD">
      <w:pPr>
        <w:widowControl w:val="0"/>
        <w:suppressAutoHyphens/>
        <w:ind w:firstLine="720"/>
        <w:jc w:val="both"/>
        <w:rPr>
          <w:rFonts w:ascii="Times New Roman" w:hAnsi="Times New Roman" w:cs="Times New Roman"/>
          <w:sz w:val="28"/>
          <w:szCs w:val="28"/>
        </w:rPr>
      </w:pPr>
    </w:p>
    <w:p w:rsidR="006672CD" w:rsidRPr="006672CD" w:rsidRDefault="006672CD" w:rsidP="006672CD">
      <w:pPr>
        <w:widowControl w:val="0"/>
        <w:suppressAutoHyphens/>
        <w:ind w:firstLine="720"/>
        <w:jc w:val="both"/>
        <w:rPr>
          <w:rFonts w:ascii="Times New Roman" w:hAnsi="Times New Roman" w:cs="Times New Roman"/>
          <w:sz w:val="28"/>
          <w:szCs w:val="28"/>
        </w:rPr>
      </w:pPr>
    </w:p>
    <w:p w:rsidR="006672CD" w:rsidRPr="006672CD" w:rsidRDefault="006672CD" w:rsidP="006672CD">
      <w:pPr>
        <w:widowControl w:val="0"/>
        <w:suppressAutoHyphens/>
        <w:ind w:firstLine="720"/>
        <w:jc w:val="both"/>
        <w:rPr>
          <w:rFonts w:ascii="Times New Roman" w:hAnsi="Times New Roman" w:cs="Times New Roman"/>
          <w:sz w:val="28"/>
          <w:szCs w:val="28"/>
        </w:rPr>
      </w:pPr>
    </w:p>
    <w:p w:rsidR="006672CD" w:rsidRPr="006672CD" w:rsidRDefault="006672CD" w:rsidP="006672CD">
      <w:pPr>
        <w:widowControl w:val="0"/>
        <w:suppressAutoHyphens/>
        <w:ind w:firstLine="720"/>
        <w:jc w:val="both"/>
        <w:rPr>
          <w:rFonts w:ascii="Times New Roman" w:hAnsi="Times New Roman" w:cs="Times New Roman"/>
          <w:sz w:val="28"/>
          <w:szCs w:val="28"/>
        </w:rPr>
      </w:pPr>
    </w:p>
    <w:p w:rsidR="006672CD" w:rsidRPr="006672CD" w:rsidRDefault="006672CD" w:rsidP="006672CD">
      <w:pPr>
        <w:widowControl w:val="0"/>
        <w:suppressAutoHyphens/>
        <w:ind w:firstLine="709"/>
        <w:jc w:val="both"/>
        <w:rPr>
          <w:rFonts w:ascii="Times New Roman" w:hAnsi="Times New Roman" w:cs="Times New Roman"/>
          <w:sz w:val="28"/>
          <w:szCs w:val="28"/>
        </w:rPr>
      </w:pPr>
      <w:r w:rsidRPr="006672CD">
        <w:rPr>
          <w:rFonts w:ascii="Times New Roman" w:hAnsi="Times New Roman" w:cs="Times New Roman"/>
          <w:sz w:val="28"/>
          <w:szCs w:val="28"/>
        </w:rPr>
        <w:t xml:space="preserve">По-прежнему наибольшее количество нарушений законодательства о контрактной системе выявляется </w:t>
      </w:r>
      <w:proofErr w:type="gramStart"/>
      <w:r w:rsidRPr="006672CD">
        <w:rPr>
          <w:rFonts w:ascii="Times New Roman" w:hAnsi="Times New Roman" w:cs="Times New Roman"/>
          <w:sz w:val="28"/>
          <w:szCs w:val="28"/>
        </w:rPr>
        <w:t>Белгородским</w:t>
      </w:r>
      <w:proofErr w:type="gramEnd"/>
      <w:r w:rsidRPr="006672CD">
        <w:rPr>
          <w:rFonts w:ascii="Times New Roman" w:hAnsi="Times New Roman" w:cs="Times New Roman"/>
          <w:sz w:val="28"/>
          <w:szCs w:val="28"/>
        </w:rPr>
        <w:t xml:space="preserve"> УФАС России в сфере «строительство и капитальный ремонт зданий и сооружений». </w:t>
      </w:r>
    </w:p>
    <w:p w:rsidR="006672CD" w:rsidRPr="006672CD" w:rsidRDefault="006672CD" w:rsidP="006672CD">
      <w:pPr>
        <w:ind w:firstLine="708"/>
        <w:jc w:val="both"/>
        <w:rPr>
          <w:rFonts w:ascii="Times New Roman" w:hAnsi="Times New Roman" w:cs="Times New Roman"/>
          <w:sz w:val="28"/>
          <w:szCs w:val="28"/>
        </w:rPr>
      </w:pPr>
    </w:p>
    <w:p w:rsidR="006672CD" w:rsidRPr="006672CD" w:rsidRDefault="006672CD" w:rsidP="006672CD">
      <w:pPr>
        <w:widowControl w:val="0"/>
        <w:suppressAutoHyphens/>
        <w:ind w:firstLine="709"/>
        <w:jc w:val="both"/>
        <w:rPr>
          <w:rFonts w:ascii="Times New Roman" w:hAnsi="Times New Roman" w:cs="Times New Roman"/>
          <w:b/>
          <w:sz w:val="28"/>
          <w:szCs w:val="28"/>
        </w:rPr>
      </w:pPr>
      <w:r w:rsidRPr="006672CD">
        <w:rPr>
          <w:rFonts w:ascii="Times New Roman" w:hAnsi="Times New Roman" w:cs="Times New Roman"/>
          <w:b/>
          <w:sz w:val="28"/>
          <w:szCs w:val="28"/>
        </w:rPr>
        <w:t>К самым распространенным на территории Белгородской области нарушениям Закона о контрактной системе можно отнести следующие нарушения:</w:t>
      </w:r>
    </w:p>
    <w:p w:rsidR="006672CD" w:rsidRPr="006672CD" w:rsidRDefault="006672CD" w:rsidP="006672CD">
      <w:pPr>
        <w:pStyle w:val="a6"/>
        <w:widowControl w:val="0"/>
        <w:numPr>
          <w:ilvl w:val="0"/>
          <w:numId w:val="9"/>
        </w:numPr>
        <w:tabs>
          <w:tab w:val="left" w:pos="720"/>
        </w:tabs>
        <w:suppressAutoHyphens/>
        <w:ind w:left="644" w:right="-63"/>
        <w:jc w:val="both"/>
        <w:rPr>
          <w:rFonts w:ascii="Times New Roman" w:hAnsi="Times New Roman" w:cs="Times New Roman"/>
          <w:sz w:val="28"/>
          <w:szCs w:val="28"/>
          <w:u w:val="single"/>
        </w:rPr>
      </w:pPr>
      <w:r w:rsidRPr="006672CD">
        <w:rPr>
          <w:rFonts w:ascii="Times New Roman" w:hAnsi="Times New Roman" w:cs="Times New Roman"/>
          <w:sz w:val="28"/>
          <w:szCs w:val="28"/>
          <w:u w:val="single"/>
        </w:rPr>
        <w:t>сокращение,  установленного ст.63, срока подачи заявок на участие в электронном аукционе.</w:t>
      </w:r>
    </w:p>
    <w:p w:rsidR="006672CD" w:rsidRPr="006672CD" w:rsidRDefault="006672CD" w:rsidP="006672CD">
      <w:pPr>
        <w:pStyle w:val="ConsPlusNormal"/>
        <w:ind w:firstLine="709"/>
        <w:jc w:val="both"/>
        <w:rPr>
          <w:rFonts w:ascii="Times New Roman" w:hAnsi="Times New Roman" w:cs="Times New Roman"/>
          <w:i/>
          <w:color w:val="000000"/>
          <w:sz w:val="28"/>
          <w:szCs w:val="28"/>
        </w:rPr>
      </w:pPr>
      <w:r w:rsidRPr="006672CD">
        <w:rPr>
          <w:rFonts w:ascii="Times New Roman" w:hAnsi="Times New Roman" w:cs="Times New Roman"/>
          <w:i/>
          <w:sz w:val="28"/>
          <w:szCs w:val="28"/>
        </w:rPr>
        <w:t xml:space="preserve">Например: Белгородским УФАС России рассмотрено дело №465-17-Т по жалобе ООО «Центр поставок Профит» на положения документации об электронном аукционе на поставку свинины </w:t>
      </w:r>
      <w:r w:rsidRPr="006672CD">
        <w:rPr>
          <w:rFonts w:ascii="Times New Roman" w:hAnsi="Times New Roman" w:cs="Times New Roman"/>
          <w:i/>
          <w:color w:val="000000"/>
          <w:sz w:val="28"/>
          <w:szCs w:val="28"/>
        </w:rPr>
        <w:t>(№ закупки</w:t>
      </w:r>
      <w:r w:rsidRPr="006672CD">
        <w:rPr>
          <w:rFonts w:ascii="Times New Roman" w:hAnsi="Times New Roman" w:cs="Times New Roman"/>
          <w:i/>
          <w:sz w:val="28"/>
          <w:szCs w:val="28"/>
        </w:rPr>
        <w:t xml:space="preserve"> 0126300035817001116, НМЦК 12290 тыс. </w:t>
      </w:r>
      <w:proofErr w:type="spellStart"/>
      <w:r w:rsidRPr="006672CD">
        <w:rPr>
          <w:rFonts w:ascii="Times New Roman" w:hAnsi="Times New Roman" w:cs="Times New Roman"/>
          <w:i/>
          <w:sz w:val="28"/>
          <w:szCs w:val="28"/>
        </w:rPr>
        <w:t>руб</w:t>
      </w:r>
      <w:proofErr w:type="spellEnd"/>
      <w:r w:rsidRPr="006672CD">
        <w:rPr>
          <w:rFonts w:ascii="Times New Roman" w:hAnsi="Times New Roman" w:cs="Times New Roman"/>
          <w:i/>
          <w:sz w:val="28"/>
          <w:szCs w:val="28"/>
        </w:rPr>
        <w:t>). По результатам рассмотрения комиссией принято решение о наличии  в действиях заказчика –</w:t>
      </w:r>
      <w:r w:rsidRPr="006672CD">
        <w:rPr>
          <w:rFonts w:ascii="Times New Roman" w:hAnsi="Times New Roman" w:cs="Times New Roman"/>
          <w:bCs/>
          <w:i/>
          <w:sz w:val="28"/>
          <w:szCs w:val="28"/>
        </w:rPr>
        <w:t xml:space="preserve"> МУП Комбинат школьного питания»</w:t>
      </w:r>
      <w:r w:rsidRPr="006672CD">
        <w:rPr>
          <w:rFonts w:ascii="Times New Roman" w:hAnsi="Times New Roman" w:cs="Times New Roman"/>
          <w:i/>
          <w:sz w:val="28"/>
          <w:szCs w:val="28"/>
        </w:rPr>
        <w:t xml:space="preserve">  нарушения части 3 статьи 63 Федерального закона от 05.04.2013 № 44-ФЗ «О  контрактной системе в сфере закупок товаров, работ, услуг для обеспечения государственных и муниципальных нужд». Выдано предписание о совершении действий, направленных на устранение выявленных нарушений. Нарушение выразилось в размещении в ЕИС извещения о проведении аукциона менее</w:t>
      </w:r>
      <w:proofErr w:type="gramStart"/>
      <w:r w:rsidRPr="006672CD">
        <w:rPr>
          <w:rFonts w:ascii="Times New Roman" w:hAnsi="Times New Roman" w:cs="Times New Roman"/>
          <w:i/>
          <w:sz w:val="28"/>
          <w:szCs w:val="28"/>
        </w:rPr>
        <w:t>,</w:t>
      </w:r>
      <w:proofErr w:type="gramEnd"/>
      <w:r w:rsidRPr="006672CD">
        <w:rPr>
          <w:rFonts w:ascii="Times New Roman" w:hAnsi="Times New Roman" w:cs="Times New Roman"/>
          <w:i/>
          <w:sz w:val="28"/>
          <w:szCs w:val="28"/>
        </w:rPr>
        <w:t xml:space="preserve"> чем за 15 дней до даты окончания срока </w:t>
      </w:r>
      <w:r w:rsidRPr="006672CD">
        <w:rPr>
          <w:rFonts w:ascii="Times New Roman" w:hAnsi="Times New Roman" w:cs="Times New Roman"/>
          <w:i/>
          <w:sz w:val="28"/>
          <w:szCs w:val="28"/>
        </w:rPr>
        <w:lastRenderedPageBreak/>
        <w:t>подачи заявок на участие в аукционе. Так извещение размещено в ЕИС 02.11.2017в 13:45, время окончания срока подачи заявок на участие в аукционе 17.11.2017 08:00. Вместе с тем, частью 3 статьи 63 Закона о контрактной системе установлено, что в случае, если начальная (максимальная) цена контракт</w:t>
      </w:r>
      <w:proofErr w:type="gramStart"/>
      <w:r w:rsidRPr="006672CD">
        <w:rPr>
          <w:rFonts w:ascii="Times New Roman" w:hAnsi="Times New Roman" w:cs="Times New Roman"/>
          <w:i/>
          <w:sz w:val="28"/>
          <w:szCs w:val="28"/>
        </w:rPr>
        <w:t>а(</w:t>
      </w:r>
      <w:proofErr w:type="gramEnd"/>
      <w:r w:rsidRPr="006672CD">
        <w:rPr>
          <w:rFonts w:ascii="Times New Roman" w:hAnsi="Times New Roman" w:cs="Times New Roman"/>
          <w:i/>
          <w:sz w:val="28"/>
          <w:szCs w:val="28"/>
        </w:rPr>
        <w:t xml:space="preserve">цена лота) превышает три миллиона рублей, заказчик размещает в ЕИС извещение о проведении электронного аукциона не менее, чем за 15 дней до даты окончания срока подачи заявок на участие в таком аукционе. Признавая вышеуказанные действия заказчика нарушением Закона о контрактной системе, комиссия исходила из положений Гражданского Кодекса РФ, в частности статей 191,194 которые устанавливают, что </w:t>
      </w:r>
      <w:r w:rsidRPr="006672CD">
        <w:rPr>
          <w:rFonts w:ascii="Times New Roman" w:hAnsi="Times New Roman" w:cs="Times New Roman"/>
          <w:i/>
          <w:color w:val="000000"/>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Если срок установлен для совершения какого-либо действия, оно может быть выполнено до двадцати четырех часов последнего дня срока.</w:t>
      </w:r>
    </w:p>
    <w:p w:rsidR="006672CD" w:rsidRPr="006672CD" w:rsidRDefault="006672CD" w:rsidP="006672CD">
      <w:pPr>
        <w:pStyle w:val="ConsPlusNormal"/>
        <w:ind w:firstLine="708"/>
        <w:jc w:val="both"/>
        <w:rPr>
          <w:rFonts w:ascii="Times New Roman" w:hAnsi="Times New Roman" w:cs="Times New Roman"/>
          <w:i/>
          <w:sz w:val="28"/>
          <w:szCs w:val="28"/>
        </w:rPr>
      </w:pPr>
      <w:r w:rsidRPr="006672CD">
        <w:rPr>
          <w:rFonts w:ascii="Times New Roman" w:hAnsi="Times New Roman" w:cs="Times New Roman"/>
          <w:i/>
          <w:sz w:val="28"/>
          <w:szCs w:val="28"/>
        </w:rPr>
        <w:t xml:space="preserve">Указанное нарушение содержат признаки состава административного правонарушения, ответственность за совершение которых предусмотрена </w:t>
      </w:r>
      <w:proofErr w:type="gramStart"/>
      <w:r w:rsidRPr="006672CD">
        <w:rPr>
          <w:rFonts w:ascii="Times New Roman" w:hAnsi="Times New Roman" w:cs="Times New Roman"/>
          <w:i/>
          <w:sz w:val="28"/>
          <w:szCs w:val="28"/>
        </w:rPr>
        <w:t>ч</w:t>
      </w:r>
      <w:proofErr w:type="gramEnd"/>
      <w:r w:rsidRPr="006672CD">
        <w:rPr>
          <w:rFonts w:ascii="Times New Roman" w:hAnsi="Times New Roman" w:cs="Times New Roman"/>
          <w:i/>
          <w:sz w:val="28"/>
          <w:szCs w:val="28"/>
        </w:rPr>
        <w:t xml:space="preserve">. 8 ст. 7.30 Кодекса Российской Федерации об административных правонарушениях (штраф 30 тыс. </w:t>
      </w:r>
      <w:proofErr w:type="spellStart"/>
      <w:r w:rsidRPr="006672CD">
        <w:rPr>
          <w:rFonts w:ascii="Times New Roman" w:hAnsi="Times New Roman" w:cs="Times New Roman"/>
          <w:i/>
          <w:sz w:val="28"/>
          <w:szCs w:val="28"/>
        </w:rPr>
        <w:t>руб</w:t>
      </w:r>
      <w:proofErr w:type="spellEnd"/>
      <w:r w:rsidRPr="006672CD">
        <w:rPr>
          <w:rFonts w:ascii="Times New Roman" w:hAnsi="Times New Roman" w:cs="Times New Roman"/>
          <w:i/>
          <w:sz w:val="28"/>
          <w:szCs w:val="28"/>
        </w:rPr>
        <w:t>).</w:t>
      </w:r>
    </w:p>
    <w:p w:rsidR="006672CD" w:rsidRPr="006672CD" w:rsidRDefault="006672CD" w:rsidP="006672CD">
      <w:pPr>
        <w:pStyle w:val="ConsPlusNormal"/>
        <w:ind w:firstLine="709"/>
        <w:jc w:val="both"/>
        <w:rPr>
          <w:rFonts w:ascii="Times New Roman" w:hAnsi="Times New Roman" w:cs="Times New Roman"/>
          <w:i/>
          <w:color w:val="000000"/>
          <w:sz w:val="28"/>
          <w:szCs w:val="28"/>
        </w:rPr>
      </w:pPr>
    </w:p>
    <w:p w:rsidR="006672CD" w:rsidRPr="006672CD" w:rsidRDefault="006672CD" w:rsidP="006672CD">
      <w:pPr>
        <w:widowControl w:val="0"/>
        <w:tabs>
          <w:tab w:val="left" w:pos="720"/>
        </w:tabs>
        <w:suppressAutoHyphens/>
        <w:ind w:right="-63"/>
        <w:jc w:val="both"/>
        <w:rPr>
          <w:rFonts w:ascii="Times New Roman" w:hAnsi="Times New Roman" w:cs="Times New Roman"/>
          <w:i/>
          <w:sz w:val="28"/>
          <w:szCs w:val="28"/>
        </w:rPr>
      </w:pPr>
    </w:p>
    <w:p w:rsidR="006672CD" w:rsidRPr="006672CD" w:rsidRDefault="006672CD" w:rsidP="006672CD">
      <w:pPr>
        <w:pStyle w:val="a6"/>
        <w:widowControl w:val="0"/>
        <w:numPr>
          <w:ilvl w:val="0"/>
          <w:numId w:val="9"/>
        </w:numPr>
        <w:tabs>
          <w:tab w:val="left" w:pos="720"/>
        </w:tabs>
        <w:suppressAutoHyphens/>
        <w:ind w:left="644" w:right="-63"/>
        <w:jc w:val="both"/>
        <w:rPr>
          <w:rFonts w:ascii="Times New Roman" w:hAnsi="Times New Roman" w:cs="Times New Roman"/>
          <w:sz w:val="28"/>
          <w:szCs w:val="28"/>
          <w:u w:val="single"/>
        </w:rPr>
      </w:pPr>
      <w:r w:rsidRPr="006672CD">
        <w:rPr>
          <w:rFonts w:ascii="Times New Roman" w:hAnsi="Times New Roman" w:cs="Times New Roman"/>
          <w:sz w:val="28"/>
          <w:szCs w:val="28"/>
        </w:rPr>
        <w:t xml:space="preserve"> </w:t>
      </w:r>
      <w:proofErr w:type="spellStart"/>
      <w:r w:rsidRPr="006672CD">
        <w:rPr>
          <w:rFonts w:ascii="Times New Roman" w:hAnsi="Times New Roman" w:cs="Times New Roman"/>
          <w:sz w:val="28"/>
          <w:szCs w:val="28"/>
          <w:u w:val="single"/>
        </w:rPr>
        <w:t>неуказание</w:t>
      </w:r>
      <w:proofErr w:type="spellEnd"/>
      <w:r w:rsidRPr="006672CD">
        <w:rPr>
          <w:rFonts w:ascii="Times New Roman" w:hAnsi="Times New Roman" w:cs="Times New Roman"/>
          <w:sz w:val="28"/>
          <w:szCs w:val="28"/>
          <w:u w:val="single"/>
        </w:rPr>
        <w:t xml:space="preserve"> в проекте контракта идентификационного кода закупки.</w:t>
      </w:r>
    </w:p>
    <w:p w:rsidR="006672CD" w:rsidRPr="006672CD" w:rsidRDefault="006672CD" w:rsidP="006672CD">
      <w:pPr>
        <w:autoSpaceDE w:val="0"/>
        <w:autoSpaceDN w:val="0"/>
        <w:adjustRightInd w:val="0"/>
        <w:ind w:firstLine="709"/>
        <w:jc w:val="both"/>
        <w:rPr>
          <w:rFonts w:ascii="Times New Roman" w:hAnsi="Times New Roman" w:cs="Times New Roman"/>
          <w:i/>
          <w:sz w:val="28"/>
          <w:szCs w:val="28"/>
        </w:rPr>
      </w:pPr>
      <w:r w:rsidRPr="006672CD">
        <w:rPr>
          <w:rFonts w:ascii="Times New Roman" w:hAnsi="Times New Roman" w:cs="Times New Roman"/>
          <w:i/>
          <w:sz w:val="28"/>
          <w:szCs w:val="28"/>
        </w:rPr>
        <w:t xml:space="preserve">Например: Белгородским УФАС России рассмотрено дело №455-17-Т по жалобе ООО «Профит Плюс» на положения документации об  электронном аукционе на поставку говядины </w:t>
      </w:r>
      <w:r w:rsidRPr="006672CD">
        <w:rPr>
          <w:rFonts w:ascii="Times New Roman" w:hAnsi="Times New Roman" w:cs="Times New Roman"/>
          <w:i/>
          <w:color w:val="000000"/>
          <w:sz w:val="28"/>
          <w:szCs w:val="28"/>
        </w:rPr>
        <w:t>(№ закупки</w:t>
      </w:r>
      <w:r w:rsidRPr="006672CD">
        <w:rPr>
          <w:rFonts w:ascii="Times New Roman" w:hAnsi="Times New Roman" w:cs="Times New Roman"/>
          <w:i/>
          <w:sz w:val="28"/>
          <w:szCs w:val="28"/>
        </w:rPr>
        <w:t xml:space="preserve"> 0126300041417000213). По результатам рассмотрения комиссией принято решение о наличии  в действиях заказчиков и организатора совместных торгов нарушения части 1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Нарушение выразилось в </w:t>
      </w:r>
      <w:proofErr w:type="spellStart"/>
      <w:r w:rsidRPr="006672CD">
        <w:rPr>
          <w:rFonts w:ascii="Times New Roman" w:hAnsi="Times New Roman" w:cs="Times New Roman"/>
          <w:i/>
          <w:sz w:val="28"/>
          <w:szCs w:val="28"/>
        </w:rPr>
        <w:t>неуказании</w:t>
      </w:r>
      <w:proofErr w:type="spellEnd"/>
      <w:r w:rsidRPr="006672CD">
        <w:rPr>
          <w:rFonts w:ascii="Times New Roman" w:hAnsi="Times New Roman" w:cs="Times New Roman"/>
          <w:i/>
          <w:sz w:val="28"/>
          <w:szCs w:val="28"/>
        </w:rPr>
        <w:t xml:space="preserve"> в проекте контракта документации об аукционе идентификационного кода закупки. Частью 1 статьи 23 Закона о контрактной системе установлено, что </w:t>
      </w:r>
      <w:r w:rsidRPr="006672CD">
        <w:rPr>
          <w:rFonts w:ascii="Times New Roman" w:eastAsia="Calibri" w:hAnsi="Times New Roman" w:cs="Times New Roman"/>
          <w:i/>
          <w:sz w:val="28"/>
          <w:szCs w:val="28"/>
        </w:rPr>
        <w:t xml:space="preserve">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w:t>
      </w:r>
      <w:r w:rsidRPr="006672CD">
        <w:rPr>
          <w:rFonts w:ascii="Times New Roman" w:eastAsia="Calibri" w:hAnsi="Times New Roman" w:cs="Times New Roman"/>
          <w:i/>
          <w:sz w:val="28"/>
          <w:szCs w:val="28"/>
          <w:u w:val="single"/>
        </w:rPr>
        <w:t>документации о закупке</w:t>
      </w:r>
      <w:r w:rsidRPr="006672CD">
        <w:rPr>
          <w:rFonts w:ascii="Times New Roman" w:eastAsia="Calibri" w:hAnsi="Times New Roman" w:cs="Times New Roman"/>
          <w:i/>
          <w:sz w:val="28"/>
          <w:szCs w:val="28"/>
        </w:rPr>
        <w:t xml:space="preserve">, в контракте, а также в иных документах, предусмотренных настоящим Федеральным законом. </w:t>
      </w:r>
      <w:r w:rsidRPr="006672CD">
        <w:rPr>
          <w:rFonts w:ascii="Times New Roman" w:hAnsi="Times New Roman" w:cs="Times New Roman"/>
          <w:i/>
          <w:sz w:val="28"/>
          <w:szCs w:val="28"/>
        </w:rPr>
        <w:t>Признавая вышеуказанные действия заказчика нарушением, комиссия исходила из положений статьи 64(часть</w:t>
      </w:r>
      <w:proofErr w:type="gramStart"/>
      <w:r w:rsidRPr="006672CD">
        <w:rPr>
          <w:rFonts w:ascii="Times New Roman" w:hAnsi="Times New Roman" w:cs="Times New Roman"/>
          <w:i/>
          <w:sz w:val="28"/>
          <w:szCs w:val="28"/>
        </w:rPr>
        <w:t>4</w:t>
      </w:r>
      <w:proofErr w:type="gramEnd"/>
      <w:r w:rsidRPr="006672CD">
        <w:rPr>
          <w:rFonts w:ascii="Times New Roman" w:hAnsi="Times New Roman" w:cs="Times New Roman"/>
          <w:i/>
          <w:sz w:val="28"/>
          <w:szCs w:val="28"/>
        </w:rPr>
        <w:t xml:space="preserve">), статьи 34 (часть 1) Закона о контрактной системе, согласно которым контракт заключается, в том числе и на условиях, предусмотренных документацией о закупке, а проект контракта является неотъемлемой частью документации об электронном аукционе. </w:t>
      </w:r>
    </w:p>
    <w:p w:rsidR="006672CD" w:rsidRPr="006672CD" w:rsidRDefault="006672CD" w:rsidP="006672CD">
      <w:pPr>
        <w:pStyle w:val="ConsPlusNormal"/>
        <w:ind w:firstLine="708"/>
        <w:jc w:val="both"/>
        <w:rPr>
          <w:rFonts w:ascii="Times New Roman" w:hAnsi="Times New Roman" w:cs="Times New Roman"/>
          <w:i/>
          <w:sz w:val="28"/>
          <w:szCs w:val="28"/>
        </w:rPr>
      </w:pPr>
      <w:r w:rsidRPr="006672CD">
        <w:rPr>
          <w:rFonts w:ascii="Times New Roman" w:hAnsi="Times New Roman" w:cs="Times New Roman"/>
          <w:i/>
          <w:sz w:val="28"/>
          <w:szCs w:val="28"/>
        </w:rPr>
        <w:t xml:space="preserve">Указанное нарушение содержат признаки состава административного правонарушения, ответственность за совершение которых предусмотрена </w:t>
      </w:r>
      <w:proofErr w:type="gramStart"/>
      <w:r w:rsidRPr="006672CD">
        <w:rPr>
          <w:rFonts w:ascii="Times New Roman" w:hAnsi="Times New Roman" w:cs="Times New Roman"/>
          <w:i/>
          <w:sz w:val="28"/>
          <w:szCs w:val="28"/>
        </w:rPr>
        <w:t>ч</w:t>
      </w:r>
      <w:proofErr w:type="gramEnd"/>
      <w:r w:rsidRPr="006672CD">
        <w:rPr>
          <w:rFonts w:ascii="Times New Roman" w:hAnsi="Times New Roman" w:cs="Times New Roman"/>
          <w:i/>
          <w:sz w:val="28"/>
          <w:szCs w:val="28"/>
        </w:rPr>
        <w:t xml:space="preserve">. 4.2 </w:t>
      </w:r>
      <w:r w:rsidRPr="006672CD">
        <w:rPr>
          <w:rFonts w:ascii="Times New Roman" w:hAnsi="Times New Roman" w:cs="Times New Roman"/>
          <w:i/>
          <w:sz w:val="28"/>
          <w:szCs w:val="28"/>
        </w:rPr>
        <w:lastRenderedPageBreak/>
        <w:t xml:space="preserve">ст. 7.30 Кодекса Российской Федерации об административных правонарушениях (штраф 3 тыс. </w:t>
      </w:r>
      <w:proofErr w:type="spellStart"/>
      <w:r w:rsidRPr="006672CD">
        <w:rPr>
          <w:rFonts w:ascii="Times New Roman" w:hAnsi="Times New Roman" w:cs="Times New Roman"/>
          <w:i/>
          <w:sz w:val="28"/>
          <w:szCs w:val="28"/>
        </w:rPr>
        <w:t>руб</w:t>
      </w:r>
      <w:proofErr w:type="spellEnd"/>
      <w:r w:rsidRPr="006672CD">
        <w:rPr>
          <w:rFonts w:ascii="Times New Roman" w:hAnsi="Times New Roman" w:cs="Times New Roman"/>
          <w:i/>
          <w:sz w:val="28"/>
          <w:szCs w:val="28"/>
        </w:rPr>
        <w:t>).</w:t>
      </w:r>
    </w:p>
    <w:p w:rsidR="006672CD" w:rsidRPr="006672CD" w:rsidRDefault="006672CD" w:rsidP="006672CD">
      <w:pPr>
        <w:widowControl w:val="0"/>
        <w:tabs>
          <w:tab w:val="left" w:pos="720"/>
        </w:tabs>
        <w:suppressAutoHyphens/>
        <w:ind w:right="-63"/>
        <w:jc w:val="both"/>
        <w:rPr>
          <w:rFonts w:ascii="Times New Roman" w:hAnsi="Times New Roman" w:cs="Times New Roman"/>
          <w:sz w:val="28"/>
          <w:szCs w:val="28"/>
        </w:rPr>
      </w:pPr>
    </w:p>
    <w:p w:rsidR="006672CD" w:rsidRPr="006672CD" w:rsidRDefault="006672CD" w:rsidP="006672CD">
      <w:pPr>
        <w:pStyle w:val="a6"/>
        <w:widowControl w:val="0"/>
        <w:numPr>
          <w:ilvl w:val="0"/>
          <w:numId w:val="9"/>
        </w:numPr>
        <w:tabs>
          <w:tab w:val="left" w:pos="720"/>
        </w:tabs>
        <w:suppressAutoHyphens/>
        <w:ind w:left="644" w:right="-63"/>
        <w:jc w:val="both"/>
        <w:rPr>
          <w:rFonts w:ascii="Times New Roman" w:hAnsi="Times New Roman" w:cs="Times New Roman"/>
          <w:sz w:val="28"/>
          <w:szCs w:val="28"/>
          <w:u w:val="single"/>
        </w:rPr>
      </w:pPr>
      <w:proofErr w:type="spellStart"/>
      <w:r w:rsidRPr="006672CD">
        <w:rPr>
          <w:rFonts w:ascii="Times New Roman" w:hAnsi="Times New Roman" w:cs="Times New Roman"/>
          <w:sz w:val="28"/>
          <w:szCs w:val="28"/>
          <w:u w:val="single"/>
        </w:rPr>
        <w:t>невключение</w:t>
      </w:r>
      <w:proofErr w:type="spellEnd"/>
      <w:r w:rsidRPr="006672CD">
        <w:rPr>
          <w:rFonts w:ascii="Times New Roman" w:hAnsi="Times New Roman" w:cs="Times New Roman"/>
          <w:sz w:val="28"/>
          <w:szCs w:val="28"/>
          <w:u w:val="single"/>
        </w:rPr>
        <w:t xml:space="preserve"> в проект контракта информации о всевозможных значениях размеров штрафов, уплачиваемых за ненадлежащее исполнение заказчиком и подрядчиком обязательств по контракту, в зависимости от цены контракта. </w:t>
      </w:r>
    </w:p>
    <w:p w:rsidR="006672CD" w:rsidRPr="006672CD" w:rsidRDefault="006672CD" w:rsidP="006672CD">
      <w:pPr>
        <w:pStyle w:val="ConsPlusNormal"/>
        <w:ind w:firstLine="709"/>
        <w:jc w:val="both"/>
        <w:rPr>
          <w:rFonts w:ascii="Times New Roman" w:hAnsi="Times New Roman" w:cs="Times New Roman"/>
          <w:i/>
          <w:sz w:val="28"/>
          <w:szCs w:val="28"/>
        </w:rPr>
      </w:pPr>
      <w:r w:rsidRPr="006672CD">
        <w:rPr>
          <w:rFonts w:ascii="Times New Roman" w:hAnsi="Times New Roman" w:cs="Times New Roman"/>
          <w:i/>
          <w:sz w:val="28"/>
          <w:szCs w:val="28"/>
        </w:rPr>
        <w:t xml:space="preserve">Например: Белгородским УФАС России рассмотрено дело №465-17-Т по жалобе ООО «Центр поставок Профит» на положения документации об электронном аукционе на поставку свинины </w:t>
      </w:r>
      <w:r w:rsidRPr="006672CD">
        <w:rPr>
          <w:rFonts w:ascii="Times New Roman" w:hAnsi="Times New Roman" w:cs="Times New Roman"/>
          <w:i/>
          <w:color w:val="000000"/>
          <w:sz w:val="28"/>
          <w:szCs w:val="28"/>
        </w:rPr>
        <w:t>(№ закупки</w:t>
      </w:r>
      <w:r w:rsidRPr="006672CD">
        <w:rPr>
          <w:rFonts w:ascii="Times New Roman" w:hAnsi="Times New Roman" w:cs="Times New Roman"/>
          <w:i/>
          <w:sz w:val="28"/>
          <w:szCs w:val="28"/>
        </w:rPr>
        <w:t xml:space="preserve"> 0126300035817001116, НМЦК 12290 тыс. </w:t>
      </w:r>
      <w:proofErr w:type="spellStart"/>
      <w:r w:rsidRPr="006672CD">
        <w:rPr>
          <w:rFonts w:ascii="Times New Roman" w:hAnsi="Times New Roman" w:cs="Times New Roman"/>
          <w:i/>
          <w:sz w:val="28"/>
          <w:szCs w:val="28"/>
        </w:rPr>
        <w:t>руб</w:t>
      </w:r>
      <w:proofErr w:type="spellEnd"/>
      <w:r w:rsidRPr="006672CD">
        <w:rPr>
          <w:rFonts w:ascii="Times New Roman" w:hAnsi="Times New Roman" w:cs="Times New Roman"/>
          <w:i/>
          <w:sz w:val="28"/>
          <w:szCs w:val="28"/>
        </w:rPr>
        <w:t>). По результатам рассмотрения комиссией принято решение о наличии  в действиях заказчика –</w:t>
      </w:r>
      <w:r w:rsidRPr="006672CD">
        <w:rPr>
          <w:rFonts w:ascii="Times New Roman" w:hAnsi="Times New Roman" w:cs="Times New Roman"/>
          <w:bCs/>
          <w:i/>
          <w:sz w:val="28"/>
          <w:szCs w:val="28"/>
        </w:rPr>
        <w:t xml:space="preserve"> МУП Комбинат школьного питания»</w:t>
      </w:r>
      <w:r w:rsidRPr="006672CD">
        <w:rPr>
          <w:rFonts w:ascii="Times New Roman" w:hAnsi="Times New Roman" w:cs="Times New Roman"/>
          <w:i/>
          <w:sz w:val="28"/>
          <w:szCs w:val="28"/>
        </w:rPr>
        <w:t xml:space="preserve">  нарушения части 5 и части 8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Выдано предписание о совершении действий, направленных на устранение выявленных нарушений. Нарушение выразилось в следующем. </w:t>
      </w:r>
    </w:p>
    <w:p w:rsidR="006672CD" w:rsidRPr="006672CD" w:rsidRDefault="006672CD" w:rsidP="006672CD">
      <w:pPr>
        <w:pStyle w:val="ConsPlusNormal"/>
        <w:ind w:firstLine="709"/>
        <w:jc w:val="both"/>
        <w:rPr>
          <w:rFonts w:ascii="Times New Roman" w:eastAsia="Calibri" w:hAnsi="Times New Roman" w:cs="Times New Roman"/>
          <w:i/>
          <w:sz w:val="28"/>
          <w:szCs w:val="28"/>
        </w:rPr>
      </w:pPr>
      <w:r w:rsidRPr="006672CD">
        <w:rPr>
          <w:rFonts w:ascii="Times New Roman" w:hAnsi="Times New Roman" w:cs="Times New Roman"/>
          <w:i/>
          <w:sz w:val="28"/>
          <w:szCs w:val="28"/>
        </w:rPr>
        <w:t xml:space="preserve">В силу части 4 статьи 34 Закона о контрактной системе </w:t>
      </w:r>
      <w:r w:rsidRPr="006672CD">
        <w:rPr>
          <w:rFonts w:ascii="Times New Roman" w:eastAsia="Calibri" w:hAnsi="Times New Roman" w:cs="Times New Roman"/>
          <w:i/>
          <w:sz w:val="28"/>
          <w:szCs w:val="28"/>
        </w:rPr>
        <w:t>в контра</w:t>
      </w:r>
      <w:proofErr w:type="gramStart"/>
      <w:r w:rsidRPr="006672CD">
        <w:rPr>
          <w:rFonts w:ascii="Times New Roman" w:eastAsia="Calibri" w:hAnsi="Times New Roman" w:cs="Times New Roman"/>
          <w:i/>
          <w:sz w:val="28"/>
          <w:szCs w:val="28"/>
        </w:rPr>
        <w:t>кт вкл</w:t>
      </w:r>
      <w:proofErr w:type="gramEnd"/>
      <w:r w:rsidRPr="006672CD">
        <w:rPr>
          <w:rFonts w:ascii="Times New Roman" w:eastAsia="Calibri" w:hAnsi="Times New Roman" w:cs="Times New Roman"/>
          <w:i/>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672CD" w:rsidRPr="006672CD" w:rsidRDefault="006672CD" w:rsidP="006672CD">
      <w:pPr>
        <w:pStyle w:val="ConsPlusNormal"/>
        <w:ind w:firstLine="540"/>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xml:space="preserve">   </w:t>
      </w:r>
      <w:proofErr w:type="gramStart"/>
      <w:r w:rsidRPr="006672CD">
        <w:rPr>
          <w:rFonts w:ascii="Times New Roman" w:eastAsia="Calibri" w:hAnsi="Times New Roman" w:cs="Times New Roman"/>
          <w:i/>
          <w:sz w:val="28"/>
          <w:szCs w:val="28"/>
        </w:rPr>
        <w:t>В соответствии с частью 6 статьи 34 Закона о контрактной системе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6672CD" w:rsidRPr="006672CD" w:rsidRDefault="006672CD" w:rsidP="006672CD">
      <w:pPr>
        <w:pStyle w:val="ConsPlusNormal"/>
        <w:ind w:firstLine="708"/>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xml:space="preserve"> </w:t>
      </w:r>
      <w:r w:rsidRPr="006672CD">
        <w:rPr>
          <w:rFonts w:ascii="Times New Roman" w:hAnsi="Times New Roman" w:cs="Times New Roman"/>
          <w:i/>
          <w:sz w:val="28"/>
          <w:szCs w:val="28"/>
        </w:rPr>
        <w:t xml:space="preserve">Согласно части 5 статьи 34 Закона о контрактной системе </w:t>
      </w:r>
      <w:r w:rsidRPr="006672CD">
        <w:rPr>
          <w:rFonts w:ascii="Times New Roman" w:eastAsia="Calibri" w:hAnsi="Times New Roman" w:cs="Times New Roman"/>
          <w:i/>
          <w:sz w:val="28"/>
          <w:szCs w:val="28"/>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 w:history="1">
        <w:r w:rsidRPr="006672CD">
          <w:rPr>
            <w:rFonts w:ascii="Times New Roman" w:eastAsia="Calibri" w:hAnsi="Times New Roman" w:cs="Times New Roman"/>
            <w:i/>
            <w:sz w:val="28"/>
            <w:szCs w:val="28"/>
          </w:rPr>
          <w:t>порядке</w:t>
        </w:r>
      </w:hyperlink>
      <w:r w:rsidRPr="006672CD">
        <w:rPr>
          <w:rFonts w:ascii="Times New Roman" w:eastAsia="Calibri" w:hAnsi="Times New Roman" w:cs="Times New Roman"/>
          <w:i/>
          <w:sz w:val="28"/>
          <w:szCs w:val="28"/>
        </w:rPr>
        <w:t>, установленном Правительством Российской Федерации.</w:t>
      </w:r>
    </w:p>
    <w:p w:rsidR="006672CD" w:rsidRPr="006672CD" w:rsidRDefault="006672CD" w:rsidP="006672CD">
      <w:pPr>
        <w:autoSpaceDE w:val="0"/>
        <w:autoSpaceDN w:val="0"/>
        <w:adjustRightInd w:val="0"/>
        <w:ind w:firstLine="540"/>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xml:space="preserve"> </w:t>
      </w:r>
      <w:r w:rsidRPr="006672CD">
        <w:rPr>
          <w:rFonts w:ascii="Times New Roman" w:eastAsia="Calibri" w:hAnsi="Times New Roman" w:cs="Times New Roman"/>
          <w:i/>
          <w:sz w:val="28"/>
          <w:szCs w:val="28"/>
        </w:rPr>
        <w:tab/>
        <w:t xml:space="preserve">В соответствии с частью 8 статьи 34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5" w:history="1">
        <w:r w:rsidRPr="006672CD">
          <w:rPr>
            <w:rFonts w:ascii="Times New Roman" w:eastAsia="Calibri" w:hAnsi="Times New Roman" w:cs="Times New Roman"/>
            <w:i/>
            <w:sz w:val="28"/>
            <w:szCs w:val="28"/>
          </w:rPr>
          <w:t>порядке</w:t>
        </w:r>
      </w:hyperlink>
      <w:r w:rsidRPr="006672CD">
        <w:rPr>
          <w:rFonts w:ascii="Times New Roman" w:eastAsia="Calibri" w:hAnsi="Times New Roman" w:cs="Times New Roman"/>
          <w:i/>
          <w:sz w:val="28"/>
          <w:szCs w:val="28"/>
        </w:rPr>
        <w:t xml:space="preserve">, установленном Правительством Российской Федерации.   </w:t>
      </w:r>
    </w:p>
    <w:p w:rsidR="006672CD" w:rsidRPr="006672CD" w:rsidRDefault="006672CD" w:rsidP="006672CD">
      <w:pPr>
        <w:autoSpaceDE w:val="0"/>
        <w:autoSpaceDN w:val="0"/>
        <w:adjustRightInd w:val="0"/>
        <w:ind w:firstLine="540"/>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ab/>
        <w:t xml:space="preserve"> </w:t>
      </w:r>
      <w:proofErr w:type="gramStart"/>
      <w:r w:rsidRPr="006672CD">
        <w:rPr>
          <w:rFonts w:ascii="Times New Roman" w:eastAsia="Calibri" w:hAnsi="Times New Roman" w:cs="Times New Roman"/>
          <w:i/>
          <w:sz w:val="28"/>
          <w:szCs w:val="28"/>
        </w:rPr>
        <w:t xml:space="preserve">Постановлением Правительства РФ от 30.08.2017 N 1042 утверждены </w:t>
      </w:r>
      <w:r w:rsidRPr="006672CD">
        <w:rPr>
          <w:rFonts w:ascii="Times New Roman" w:hAnsi="Times New Roman" w:cs="Times New Roman"/>
          <w:i/>
          <w:sz w:val="28"/>
          <w:szCs w:val="28"/>
        </w:rPr>
        <w:t xml:space="preserve">Правила определения размера штрафа, начисляемого в случае ненадлежащего </w:t>
      </w:r>
      <w:r w:rsidRPr="006672CD">
        <w:rPr>
          <w:rFonts w:ascii="Times New Roman" w:hAnsi="Times New Roman" w:cs="Times New Roman"/>
          <w:i/>
          <w:sz w:val="28"/>
          <w:szCs w:val="28"/>
        </w:rPr>
        <w:lastRenderedPageBreak/>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r w:rsidRPr="006672CD">
        <w:rPr>
          <w:rFonts w:ascii="Times New Roman" w:eastAsia="Calibri" w:hAnsi="Times New Roman" w:cs="Times New Roman"/>
          <w:i/>
          <w:sz w:val="28"/>
          <w:szCs w:val="28"/>
        </w:rPr>
        <w:t xml:space="preserve"> (далее – Правила).</w:t>
      </w:r>
      <w:proofErr w:type="gramEnd"/>
    </w:p>
    <w:p w:rsidR="006672CD" w:rsidRPr="006672CD" w:rsidRDefault="006672CD" w:rsidP="006672CD">
      <w:pPr>
        <w:pStyle w:val="ConsPlusNormal"/>
        <w:ind w:firstLine="708"/>
        <w:jc w:val="both"/>
        <w:rPr>
          <w:rFonts w:ascii="Times New Roman" w:eastAsia="Calibri" w:hAnsi="Times New Roman" w:cs="Times New Roman"/>
          <w:i/>
          <w:sz w:val="28"/>
          <w:szCs w:val="28"/>
        </w:rPr>
      </w:pPr>
      <w:r w:rsidRPr="006672CD">
        <w:rPr>
          <w:rFonts w:ascii="Times New Roman" w:hAnsi="Times New Roman" w:cs="Times New Roman"/>
          <w:i/>
          <w:sz w:val="28"/>
          <w:szCs w:val="28"/>
        </w:rPr>
        <w:t>Из пункта 3 Правил следует, что размер штрафа, уплачиваемого  з</w:t>
      </w:r>
      <w:r w:rsidRPr="006672CD">
        <w:rPr>
          <w:rFonts w:ascii="Times New Roman" w:eastAsia="Calibri" w:hAnsi="Times New Roman" w:cs="Times New Roman"/>
          <w:i/>
          <w:sz w:val="28"/>
          <w:szCs w:val="28"/>
        </w:rPr>
        <w:t>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составляет:</w:t>
      </w:r>
    </w:p>
    <w:p w:rsidR="006672CD" w:rsidRPr="006672CD" w:rsidRDefault="006672CD" w:rsidP="006672CD">
      <w:pPr>
        <w:pStyle w:val="ConsPlusNormal"/>
        <w:ind w:firstLine="709"/>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в случае</w:t>
      </w:r>
      <w:proofErr w:type="gramStart"/>
      <w:r w:rsidRPr="006672CD">
        <w:rPr>
          <w:rFonts w:ascii="Times New Roman" w:eastAsia="Calibri" w:hAnsi="Times New Roman" w:cs="Times New Roman"/>
          <w:i/>
          <w:sz w:val="28"/>
          <w:szCs w:val="28"/>
        </w:rPr>
        <w:t>,</w:t>
      </w:r>
      <w:proofErr w:type="gramEnd"/>
      <w:r w:rsidRPr="006672CD">
        <w:rPr>
          <w:rFonts w:ascii="Times New Roman" w:eastAsia="Calibri" w:hAnsi="Times New Roman" w:cs="Times New Roman"/>
          <w:i/>
          <w:sz w:val="28"/>
          <w:szCs w:val="28"/>
        </w:rPr>
        <w:t xml:space="preserve"> если цена контракта (этапа) не превышает 3 млн. рублей - 10 процентов цены контракта (этапа);</w:t>
      </w:r>
    </w:p>
    <w:p w:rsidR="006672CD" w:rsidRPr="006672CD" w:rsidRDefault="006672CD" w:rsidP="006672CD">
      <w:pPr>
        <w:pStyle w:val="ConsPlusNormal"/>
        <w:ind w:firstLine="709"/>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в случае</w:t>
      </w:r>
      <w:proofErr w:type="gramStart"/>
      <w:r w:rsidRPr="006672CD">
        <w:rPr>
          <w:rFonts w:ascii="Times New Roman" w:eastAsia="Calibri" w:hAnsi="Times New Roman" w:cs="Times New Roman"/>
          <w:i/>
          <w:sz w:val="28"/>
          <w:szCs w:val="28"/>
        </w:rPr>
        <w:t>,</w:t>
      </w:r>
      <w:proofErr w:type="gramEnd"/>
      <w:r w:rsidRPr="006672CD">
        <w:rPr>
          <w:rFonts w:ascii="Times New Roman" w:eastAsia="Calibri" w:hAnsi="Times New Roman" w:cs="Times New Roman"/>
          <w:i/>
          <w:sz w:val="28"/>
          <w:szCs w:val="28"/>
        </w:rPr>
        <w:t xml:space="preserve"> если цена контракта (этапа) составляет от 3 млн. рублей до 50 млн. рублей  (включительно) - 5 процентов цены контракта (этапа). </w:t>
      </w:r>
    </w:p>
    <w:p w:rsidR="006672CD" w:rsidRPr="006672CD" w:rsidRDefault="006672CD" w:rsidP="006672CD">
      <w:pPr>
        <w:pStyle w:val="ConsPlusNormal"/>
        <w:ind w:firstLine="708"/>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xml:space="preserve">В соответствии с пунктом 6 Правил </w:t>
      </w:r>
      <w:r w:rsidRPr="006672CD">
        <w:rPr>
          <w:rFonts w:ascii="Times New Roman" w:hAnsi="Times New Roman" w:cs="Times New Roman"/>
          <w:i/>
          <w:sz w:val="28"/>
          <w:szCs w:val="28"/>
        </w:rPr>
        <w:t>з</w:t>
      </w:r>
      <w:r w:rsidRPr="006672CD">
        <w:rPr>
          <w:rFonts w:ascii="Times New Roman" w:eastAsia="Calibri" w:hAnsi="Times New Roman" w:cs="Times New Roman"/>
          <w:i/>
          <w:sz w:val="28"/>
          <w:szCs w:val="28"/>
        </w:rPr>
        <w:t>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составляет:</w:t>
      </w:r>
    </w:p>
    <w:p w:rsidR="006672CD" w:rsidRPr="006672CD" w:rsidRDefault="006672CD" w:rsidP="006672CD">
      <w:pPr>
        <w:autoSpaceDE w:val="0"/>
        <w:autoSpaceDN w:val="0"/>
        <w:adjustRightInd w:val="0"/>
        <w:ind w:firstLine="709"/>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в случае</w:t>
      </w:r>
      <w:proofErr w:type="gramStart"/>
      <w:r w:rsidRPr="006672CD">
        <w:rPr>
          <w:rFonts w:ascii="Times New Roman" w:eastAsia="Calibri" w:hAnsi="Times New Roman" w:cs="Times New Roman"/>
          <w:i/>
          <w:sz w:val="28"/>
          <w:szCs w:val="28"/>
        </w:rPr>
        <w:t>,</w:t>
      </w:r>
      <w:proofErr w:type="gramEnd"/>
      <w:r w:rsidRPr="006672CD">
        <w:rPr>
          <w:rFonts w:ascii="Times New Roman" w:eastAsia="Calibri" w:hAnsi="Times New Roman" w:cs="Times New Roman"/>
          <w:i/>
          <w:sz w:val="28"/>
          <w:szCs w:val="28"/>
        </w:rPr>
        <w:t xml:space="preserve"> если цена контракта не превышает 3 млн. рублей   - 1000 рублей; </w:t>
      </w:r>
    </w:p>
    <w:p w:rsidR="006672CD" w:rsidRPr="006672CD" w:rsidRDefault="006672CD" w:rsidP="006672CD">
      <w:pPr>
        <w:autoSpaceDE w:val="0"/>
        <w:autoSpaceDN w:val="0"/>
        <w:adjustRightInd w:val="0"/>
        <w:ind w:firstLine="709"/>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в случае</w:t>
      </w:r>
      <w:proofErr w:type="gramStart"/>
      <w:r w:rsidRPr="006672CD">
        <w:rPr>
          <w:rFonts w:ascii="Times New Roman" w:eastAsia="Calibri" w:hAnsi="Times New Roman" w:cs="Times New Roman"/>
          <w:i/>
          <w:sz w:val="28"/>
          <w:szCs w:val="28"/>
        </w:rPr>
        <w:t>,</w:t>
      </w:r>
      <w:proofErr w:type="gramEnd"/>
      <w:r w:rsidRPr="006672CD">
        <w:rPr>
          <w:rFonts w:ascii="Times New Roman" w:eastAsia="Calibri" w:hAnsi="Times New Roman" w:cs="Times New Roman"/>
          <w:i/>
          <w:sz w:val="28"/>
          <w:szCs w:val="28"/>
        </w:rPr>
        <w:t xml:space="preserve"> если цена контракта составляет от 3 млн. рублей до 50 млн. рублей (включительно) – 5000 рублей. </w:t>
      </w:r>
    </w:p>
    <w:p w:rsidR="006672CD" w:rsidRPr="006672CD" w:rsidRDefault="006672CD" w:rsidP="006672CD">
      <w:pPr>
        <w:pStyle w:val="ConsPlusNormal"/>
        <w:ind w:firstLine="540"/>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ab/>
        <w:t>Согласно пункту 9 Правил за каждый факт неисполнения заказчиком обязательств по контракту, за исключением просрочки исполнения обязательств, размер штрафа составляет:</w:t>
      </w:r>
    </w:p>
    <w:p w:rsidR="006672CD" w:rsidRPr="006672CD" w:rsidRDefault="006672CD" w:rsidP="006672CD">
      <w:pPr>
        <w:autoSpaceDE w:val="0"/>
        <w:autoSpaceDN w:val="0"/>
        <w:adjustRightInd w:val="0"/>
        <w:ind w:firstLine="709"/>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в случае</w:t>
      </w:r>
      <w:proofErr w:type="gramStart"/>
      <w:r w:rsidRPr="006672CD">
        <w:rPr>
          <w:rFonts w:ascii="Times New Roman" w:eastAsia="Calibri" w:hAnsi="Times New Roman" w:cs="Times New Roman"/>
          <w:i/>
          <w:sz w:val="28"/>
          <w:szCs w:val="28"/>
        </w:rPr>
        <w:t>,</w:t>
      </w:r>
      <w:proofErr w:type="gramEnd"/>
      <w:r w:rsidRPr="006672CD">
        <w:rPr>
          <w:rFonts w:ascii="Times New Roman" w:eastAsia="Calibri" w:hAnsi="Times New Roman" w:cs="Times New Roman"/>
          <w:i/>
          <w:sz w:val="28"/>
          <w:szCs w:val="28"/>
        </w:rPr>
        <w:t xml:space="preserve"> если цена контракта не превышает 3 млн. рублей (включительно)  - 1000 рублей; </w:t>
      </w:r>
    </w:p>
    <w:p w:rsidR="006672CD" w:rsidRPr="006672CD" w:rsidRDefault="006672CD" w:rsidP="006672CD">
      <w:pPr>
        <w:autoSpaceDE w:val="0"/>
        <w:autoSpaceDN w:val="0"/>
        <w:adjustRightInd w:val="0"/>
        <w:ind w:firstLine="709"/>
        <w:jc w:val="both"/>
        <w:rPr>
          <w:rFonts w:ascii="Times New Roman" w:eastAsia="Calibri" w:hAnsi="Times New Roman" w:cs="Times New Roman"/>
          <w:i/>
          <w:sz w:val="28"/>
          <w:szCs w:val="28"/>
        </w:rPr>
      </w:pPr>
      <w:r w:rsidRPr="006672CD">
        <w:rPr>
          <w:rFonts w:ascii="Times New Roman" w:eastAsia="Calibri" w:hAnsi="Times New Roman" w:cs="Times New Roman"/>
          <w:i/>
          <w:sz w:val="28"/>
          <w:szCs w:val="28"/>
        </w:rPr>
        <w:t>- в случае</w:t>
      </w:r>
      <w:proofErr w:type="gramStart"/>
      <w:r w:rsidRPr="006672CD">
        <w:rPr>
          <w:rFonts w:ascii="Times New Roman" w:eastAsia="Calibri" w:hAnsi="Times New Roman" w:cs="Times New Roman"/>
          <w:i/>
          <w:sz w:val="28"/>
          <w:szCs w:val="28"/>
        </w:rPr>
        <w:t>,</w:t>
      </w:r>
      <w:proofErr w:type="gramEnd"/>
      <w:r w:rsidRPr="006672CD">
        <w:rPr>
          <w:rFonts w:ascii="Times New Roman" w:eastAsia="Calibri" w:hAnsi="Times New Roman" w:cs="Times New Roman"/>
          <w:i/>
          <w:sz w:val="28"/>
          <w:szCs w:val="28"/>
        </w:rPr>
        <w:t xml:space="preserve"> если цена контракта составляет от 3 млн. рублей до 50 млн. рублей (включительно) – 5000 рублей. </w:t>
      </w:r>
    </w:p>
    <w:p w:rsidR="006672CD" w:rsidRPr="006672CD" w:rsidRDefault="006672CD" w:rsidP="006672CD">
      <w:pPr>
        <w:jc w:val="both"/>
        <w:rPr>
          <w:rFonts w:ascii="Times New Roman" w:eastAsia="Calibri" w:hAnsi="Times New Roman" w:cs="Times New Roman"/>
          <w:i/>
          <w:color w:val="000000"/>
          <w:sz w:val="28"/>
          <w:szCs w:val="28"/>
        </w:rPr>
      </w:pPr>
      <w:r w:rsidRPr="006672CD">
        <w:rPr>
          <w:rFonts w:ascii="Times New Roman" w:eastAsia="Calibri" w:hAnsi="Times New Roman" w:cs="Times New Roman"/>
          <w:i/>
          <w:sz w:val="28"/>
          <w:szCs w:val="28"/>
        </w:rPr>
        <w:t xml:space="preserve">  </w:t>
      </w:r>
      <w:r w:rsidRPr="006672CD">
        <w:rPr>
          <w:rFonts w:ascii="Times New Roman" w:eastAsia="Calibri" w:hAnsi="Times New Roman" w:cs="Times New Roman"/>
          <w:i/>
          <w:sz w:val="28"/>
          <w:szCs w:val="28"/>
        </w:rPr>
        <w:tab/>
        <w:t xml:space="preserve">В соответствии с пунктом 8.10 проекта контракта документации об Аукционе </w:t>
      </w:r>
      <w:r w:rsidRPr="006672CD">
        <w:rPr>
          <w:rFonts w:ascii="Times New Roman" w:hAnsi="Times New Roman" w:cs="Times New Roman"/>
          <w:i/>
          <w:sz w:val="28"/>
          <w:szCs w:val="28"/>
        </w:rPr>
        <w:t xml:space="preserve">за каждый факт </w:t>
      </w:r>
      <w:r w:rsidRPr="006672CD">
        <w:rPr>
          <w:rFonts w:ascii="Times New Roman" w:hAnsi="Times New Roman" w:cs="Times New Roman"/>
          <w:i/>
          <w:color w:val="000000"/>
          <w:sz w:val="28"/>
          <w:szCs w:val="28"/>
        </w:rPr>
        <w:t>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установленных п. 8.11, составляет 5 процентов цены контракта (этапа).</w:t>
      </w:r>
    </w:p>
    <w:p w:rsidR="006672CD" w:rsidRPr="006672CD" w:rsidRDefault="006672CD" w:rsidP="006672CD">
      <w:pPr>
        <w:autoSpaceDE w:val="0"/>
        <w:autoSpaceDN w:val="0"/>
        <w:adjustRightInd w:val="0"/>
        <w:ind w:firstLine="709"/>
        <w:jc w:val="both"/>
        <w:rPr>
          <w:rFonts w:ascii="Times New Roman" w:hAnsi="Times New Roman" w:cs="Times New Roman"/>
          <w:i/>
          <w:sz w:val="28"/>
          <w:szCs w:val="28"/>
        </w:rPr>
      </w:pPr>
      <w:r w:rsidRPr="006672CD">
        <w:rPr>
          <w:rFonts w:ascii="Times New Roman" w:hAnsi="Times New Roman" w:cs="Times New Roman"/>
          <w:i/>
          <w:sz w:val="28"/>
          <w:szCs w:val="28"/>
        </w:rPr>
        <w:t>Пунктом 8.12 проекта контракта документации об Аукционе определено, что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уплачиваемого Генподрядчиком, составляет 5000 рублей.</w:t>
      </w:r>
    </w:p>
    <w:p w:rsidR="006672CD" w:rsidRPr="006672CD" w:rsidRDefault="006672CD" w:rsidP="006672CD">
      <w:pPr>
        <w:autoSpaceDE w:val="0"/>
        <w:autoSpaceDN w:val="0"/>
        <w:adjustRightInd w:val="0"/>
        <w:ind w:firstLine="708"/>
        <w:jc w:val="both"/>
        <w:rPr>
          <w:rFonts w:ascii="Times New Roman" w:hAnsi="Times New Roman" w:cs="Times New Roman"/>
          <w:i/>
          <w:sz w:val="28"/>
          <w:szCs w:val="28"/>
        </w:rPr>
      </w:pPr>
      <w:r w:rsidRPr="006672CD">
        <w:rPr>
          <w:rFonts w:ascii="Times New Roman" w:hAnsi="Times New Roman" w:cs="Times New Roman"/>
          <w:i/>
          <w:sz w:val="28"/>
          <w:szCs w:val="28"/>
        </w:rPr>
        <w:lastRenderedPageBreak/>
        <w:t>Согласно пункту 8.4 проекта контракта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уплачиваемый Заказчиком, составляет 5000 рублей.</w:t>
      </w:r>
      <w:r w:rsidRPr="006672CD">
        <w:rPr>
          <w:rFonts w:ascii="Times New Roman" w:eastAsia="Calibri" w:hAnsi="Times New Roman" w:cs="Times New Roman"/>
          <w:i/>
          <w:sz w:val="28"/>
          <w:szCs w:val="28"/>
        </w:rPr>
        <w:t xml:space="preserve"> </w:t>
      </w:r>
    </w:p>
    <w:p w:rsidR="006672CD" w:rsidRPr="006672CD" w:rsidRDefault="006672CD" w:rsidP="006672CD">
      <w:pPr>
        <w:pStyle w:val="ConsPlusNormal"/>
        <w:ind w:firstLine="708"/>
        <w:jc w:val="both"/>
        <w:rPr>
          <w:rFonts w:ascii="Times New Roman" w:hAnsi="Times New Roman" w:cs="Times New Roman"/>
          <w:i/>
          <w:sz w:val="28"/>
          <w:szCs w:val="28"/>
        </w:rPr>
      </w:pPr>
      <w:r w:rsidRPr="006672CD">
        <w:rPr>
          <w:rFonts w:ascii="Times New Roman" w:hAnsi="Times New Roman" w:cs="Times New Roman"/>
          <w:i/>
          <w:sz w:val="28"/>
          <w:szCs w:val="28"/>
        </w:rPr>
        <w:t>Указания на предусмотренный Правилами размер штрафа, который подлежит уплате сторонами по контракту, в случае если цена контракта по результатам аукциона составит менее 3 млн. рублей, проект контракта документации об Аукционе не содержит. Данное обстоятельство свидетельствует о несоблюдении требований частей 5 и 8 статьи 34 Закона о контрактной системе.</w:t>
      </w:r>
    </w:p>
    <w:p w:rsidR="006672CD" w:rsidRPr="006672CD" w:rsidRDefault="006672CD" w:rsidP="006672CD">
      <w:pPr>
        <w:pStyle w:val="ConsPlusNormal"/>
        <w:jc w:val="both"/>
        <w:rPr>
          <w:rFonts w:ascii="Times New Roman" w:hAnsi="Times New Roman" w:cs="Times New Roman"/>
          <w:i/>
          <w:sz w:val="28"/>
          <w:szCs w:val="28"/>
        </w:rPr>
      </w:pPr>
      <w:r w:rsidRPr="006672CD">
        <w:rPr>
          <w:rFonts w:ascii="Times New Roman" w:hAnsi="Times New Roman" w:cs="Times New Roman"/>
          <w:i/>
          <w:sz w:val="28"/>
          <w:szCs w:val="28"/>
        </w:rPr>
        <w:t xml:space="preserve">Указанное нарушение содержат признаки состава административного правонарушения, ответственность за совершение которых предусмотрена </w:t>
      </w:r>
      <w:proofErr w:type="gramStart"/>
      <w:r w:rsidRPr="006672CD">
        <w:rPr>
          <w:rFonts w:ascii="Times New Roman" w:hAnsi="Times New Roman" w:cs="Times New Roman"/>
          <w:i/>
          <w:sz w:val="28"/>
          <w:szCs w:val="28"/>
        </w:rPr>
        <w:t>ч</w:t>
      </w:r>
      <w:proofErr w:type="gramEnd"/>
      <w:r w:rsidRPr="006672CD">
        <w:rPr>
          <w:rFonts w:ascii="Times New Roman" w:hAnsi="Times New Roman" w:cs="Times New Roman"/>
          <w:i/>
          <w:sz w:val="28"/>
          <w:szCs w:val="28"/>
        </w:rPr>
        <w:t xml:space="preserve">. 4.2 ст. 7.30 Кодекса Российской Федерации об административных правонарушениях (штраф 3 тыс. </w:t>
      </w:r>
      <w:proofErr w:type="spellStart"/>
      <w:r w:rsidRPr="006672CD">
        <w:rPr>
          <w:rFonts w:ascii="Times New Roman" w:hAnsi="Times New Roman" w:cs="Times New Roman"/>
          <w:i/>
          <w:sz w:val="28"/>
          <w:szCs w:val="28"/>
        </w:rPr>
        <w:t>руб</w:t>
      </w:r>
      <w:proofErr w:type="spellEnd"/>
      <w:r w:rsidRPr="006672CD">
        <w:rPr>
          <w:rFonts w:ascii="Times New Roman" w:hAnsi="Times New Roman" w:cs="Times New Roman"/>
          <w:i/>
          <w:sz w:val="28"/>
          <w:szCs w:val="28"/>
        </w:rPr>
        <w:t>).</w:t>
      </w:r>
    </w:p>
    <w:p w:rsidR="006672CD" w:rsidRPr="006672CD" w:rsidRDefault="006672CD" w:rsidP="006672CD">
      <w:pPr>
        <w:widowControl w:val="0"/>
        <w:tabs>
          <w:tab w:val="left" w:pos="720"/>
        </w:tabs>
        <w:suppressAutoHyphens/>
        <w:ind w:left="284" w:right="-63"/>
        <w:jc w:val="both"/>
        <w:rPr>
          <w:rFonts w:ascii="Times New Roman" w:hAnsi="Times New Roman" w:cs="Times New Roman"/>
          <w:sz w:val="28"/>
          <w:szCs w:val="28"/>
        </w:rPr>
      </w:pPr>
    </w:p>
    <w:p w:rsidR="006672CD" w:rsidRPr="006672CD" w:rsidRDefault="006672CD" w:rsidP="006672CD">
      <w:pPr>
        <w:widowControl w:val="0"/>
        <w:suppressAutoHyphens/>
        <w:ind w:right="-63"/>
        <w:jc w:val="both"/>
        <w:rPr>
          <w:rFonts w:ascii="Times New Roman" w:hAnsi="Times New Roman" w:cs="Times New Roman"/>
          <w:sz w:val="28"/>
          <w:szCs w:val="28"/>
        </w:rPr>
      </w:pPr>
      <w:r w:rsidRPr="006672CD">
        <w:rPr>
          <w:rFonts w:ascii="Times New Roman" w:hAnsi="Times New Roman" w:cs="Times New Roman"/>
          <w:sz w:val="28"/>
          <w:szCs w:val="28"/>
        </w:rPr>
        <w:t xml:space="preserve">         Безусловно, большинство нарушений законодательства о контрактной системе, выявляемых Белгородским УФАС России, являются следствием  отсутствия определенного опыта </w:t>
      </w:r>
      <w:proofErr w:type="spellStart"/>
      <w:r w:rsidRPr="006672CD">
        <w:rPr>
          <w:rFonts w:ascii="Times New Roman" w:hAnsi="Times New Roman" w:cs="Times New Roman"/>
          <w:sz w:val="28"/>
          <w:szCs w:val="28"/>
        </w:rPr>
        <w:t>правоприменения</w:t>
      </w:r>
      <w:proofErr w:type="spellEnd"/>
      <w:r w:rsidRPr="006672CD">
        <w:rPr>
          <w:rFonts w:ascii="Times New Roman" w:hAnsi="Times New Roman" w:cs="Times New Roman"/>
          <w:sz w:val="28"/>
          <w:szCs w:val="28"/>
        </w:rPr>
        <w:t xml:space="preserve"> и вызваны слабой компетентностью заказчиков. Эти причины могут быть устранены исключительно повышением уровня знаний и профессиональной компетенции заказчиков.</w:t>
      </w:r>
    </w:p>
    <w:p w:rsidR="006672CD" w:rsidRPr="006672CD" w:rsidRDefault="006672CD" w:rsidP="006672CD">
      <w:pPr>
        <w:ind w:right="-1" w:firstLine="666"/>
        <w:jc w:val="both"/>
        <w:rPr>
          <w:rFonts w:ascii="Times New Roman" w:hAnsi="Times New Roman" w:cs="Times New Roman"/>
          <w:b/>
          <w:sz w:val="28"/>
          <w:szCs w:val="28"/>
        </w:rPr>
      </w:pPr>
    </w:p>
    <w:p w:rsidR="006672CD" w:rsidRPr="006672CD" w:rsidRDefault="006672CD" w:rsidP="006672CD">
      <w:pPr>
        <w:ind w:right="-1" w:firstLine="666"/>
        <w:jc w:val="both"/>
        <w:rPr>
          <w:rFonts w:ascii="Times New Roman" w:hAnsi="Times New Roman" w:cs="Times New Roman"/>
          <w:b/>
          <w:sz w:val="28"/>
          <w:szCs w:val="28"/>
        </w:rPr>
      </w:pPr>
      <w:r w:rsidRPr="006672CD">
        <w:rPr>
          <w:rFonts w:ascii="Times New Roman" w:hAnsi="Times New Roman" w:cs="Times New Roman"/>
          <w:b/>
          <w:sz w:val="28"/>
          <w:szCs w:val="28"/>
        </w:rPr>
        <w:t xml:space="preserve">Новое в законодательстве о контрактной системе и </w:t>
      </w:r>
      <w:proofErr w:type="spellStart"/>
      <w:r w:rsidRPr="006672CD">
        <w:rPr>
          <w:rFonts w:ascii="Times New Roman" w:hAnsi="Times New Roman" w:cs="Times New Roman"/>
          <w:b/>
          <w:sz w:val="28"/>
          <w:szCs w:val="28"/>
        </w:rPr>
        <w:t>правоприменении</w:t>
      </w:r>
      <w:proofErr w:type="spellEnd"/>
      <w:r w:rsidRPr="006672CD">
        <w:rPr>
          <w:rFonts w:ascii="Times New Roman" w:hAnsi="Times New Roman" w:cs="Times New Roman"/>
          <w:b/>
          <w:sz w:val="28"/>
          <w:szCs w:val="28"/>
        </w:rPr>
        <w:t>:</w:t>
      </w:r>
    </w:p>
    <w:p w:rsidR="006672CD" w:rsidRPr="006672CD" w:rsidRDefault="006672CD" w:rsidP="006672CD">
      <w:pPr>
        <w:ind w:right="-1"/>
        <w:jc w:val="both"/>
        <w:rPr>
          <w:rFonts w:ascii="Times New Roman" w:hAnsi="Times New Roman" w:cs="Times New Roman"/>
          <w:sz w:val="28"/>
          <w:szCs w:val="28"/>
        </w:rPr>
      </w:pPr>
    </w:p>
    <w:p w:rsidR="006672CD" w:rsidRPr="006672CD" w:rsidRDefault="006672CD" w:rsidP="006672CD">
      <w:pPr>
        <w:ind w:right="-1"/>
        <w:jc w:val="both"/>
        <w:rPr>
          <w:rFonts w:ascii="Times New Roman" w:hAnsi="Times New Roman" w:cs="Times New Roman"/>
          <w:sz w:val="28"/>
          <w:szCs w:val="28"/>
        </w:rPr>
      </w:pPr>
      <w:r w:rsidRPr="006672CD">
        <w:rPr>
          <w:rFonts w:ascii="Times New Roman" w:hAnsi="Times New Roman" w:cs="Times New Roman"/>
          <w:b/>
          <w:sz w:val="28"/>
          <w:szCs w:val="28"/>
        </w:rPr>
        <w:t>1</w:t>
      </w:r>
      <w:r w:rsidRPr="006672CD">
        <w:rPr>
          <w:rFonts w:ascii="Times New Roman" w:hAnsi="Times New Roman" w:cs="Times New Roman"/>
          <w:sz w:val="28"/>
          <w:szCs w:val="28"/>
        </w:rPr>
        <w:t xml:space="preserve">. </w:t>
      </w:r>
      <w:r w:rsidRPr="006672CD">
        <w:rPr>
          <w:rFonts w:ascii="Times New Roman" w:hAnsi="Times New Roman" w:cs="Times New Roman"/>
          <w:i/>
          <w:sz w:val="28"/>
          <w:szCs w:val="28"/>
          <w:u w:val="single"/>
        </w:rPr>
        <w:t>Административная ответственность за несвоевременное исполнение заказчиком обязательств по оплате контракта.</w:t>
      </w:r>
      <w:r w:rsidRPr="006672CD">
        <w:rPr>
          <w:rFonts w:ascii="Times New Roman" w:hAnsi="Times New Roman" w:cs="Times New Roman"/>
          <w:sz w:val="28"/>
          <w:szCs w:val="28"/>
        </w:rPr>
        <w:t xml:space="preserve"> </w:t>
      </w:r>
    </w:p>
    <w:p w:rsidR="006672CD" w:rsidRPr="006672CD" w:rsidRDefault="006672CD" w:rsidP="006672CD">
      <w:pPr>
        <w:ind w:right="-1"/>
        <w:jc w:val="both"/>
        <w:rPr>
          <w:rFonts w:ascii="Times New Roman" w:hAnsi="Times New Roman" w:cs="Times New Roman"/>
          <w:color w:val="000000"/>
          <w:sz w:val="28"/>
          <w:szCs w:val="28"/>
        </w:rPr>
      </w:pPr>
      <w:hyperlink r:id="rId16" w:history="1">
        <w:r w:rsidRPr="006672CD">
          <w:rPr>
            <w:rFonts w:ascii="Times New Roman" w:hAnsi="Times New Roman" w:cs="Times New Roman"/>
            <w:color w:val="000000"/>
            <w:sz w:val="28"/>
            <w:szCs w:val="28"/>
          </w:rPr>
          <w:t>Федеральным законом от 26.07.2017 № 189-ФЗ внесены изменения в Кодекс Российской Федерации об административных правонарушениях</w:t>
        </w:r>
      </w:hyperlink>
      <w:r w:rsidRPr="006672CD">
        <w:rPr>
          <w:rFonts w:ascii="Times New Roman" w:hAnsi="Times New Roman" w:cs="Times New Roman"/>
          <w:color w:val="000000"/>
          <w:sz w:val="28"/>
          <w:szCs w:val="28"/>
        </w:rPr>
        <w:t xml:space="preserve"> в части установления административной ответственности должностных лиц заказчика </w:t>
      </w:r>
      <w:r w:rsidRPr="006672CD">
        <w:rPr>
          <w:rFonts w:ascii="Times New Roman" w:hAnsi="Times New Roman" w:cs="Times New Roman"/>
          <w:bCs/>
          <w:color w:val="000000"/>
          <w:sz w:val="28"/>
          <w:szCs w:val="28"/>
        </w:rPr>
        <w:t>за нарушение срока и порядка оплаты товаров (работ, услуг)</w:t>
      </w:r>
      <w:r w:rsidRPr="006672CD">
        <w:rPr>
          <w:rFonts w:ascii="Times New Roman" w:hAnsi="Times New Roman" w:cs="Times New Roman"/>
          <w:color w:val="000000"/>
          <w:sz w:val="28"/>
          <w:szCs w:val="28"/>
        </w:rPr>
        <w:t xml:space="preserve"> при осуществлении закупок для обеспечения государственных и муниципальных нужд. Ответственность за данное нарушение теперь предусмотрена статьей  7.32.5 </w:t>
      </w:r>
      <w:proofErr w:type="spellStart"/>
      <w:r w:rsidRPr="006672CD">
        <w:rPr>
          <w:rFonts w:ascii="Times New Roman" w:hAnsi="Times New Roman" w:cs="Times New Roman"/>
          <w:color w:val="000000"/>
          <w:sz w:val="28"/>
          <w:szCs w:val="28"/>
        </w:rPr>
        <w:t>КоАП</w:t>
      </w:r>
      <w:proofErr w:type="spellEnd"/>
      <w:r w:rsidRPr="006672CD">
        <w:rPr>
          <w:rFonts w:ascii="Times New Roman" w:hAnsi="Times New Roman" w:cs="Times New Roman"/>
          <w:color w:val="000000"/>
          <w:sz w:val="28"/>
          <w:szCs w:val="28"/>
        </w:rPr>
        <w:t xml:space="preserve"> РФ. За совершение указанного нарушения впервые предусмотрена административная ответственность в виде </w:t>
      </w:r>
      <w:r w:rsidRPr="006672CD">
        <w:rPr>
          <w:rFonts w:ascii="Times New Roman" w:hAnsi="Times New Roman" w:cs="Times New Roman"/>
          <w:sz w:val="28"/>
          <w:szCs w:val="28"/>
        </w:rPr>
        <w:t xml:space="preserve">штрафа в размере от тридцати тысяч до пятидесяти тысяч рублей. При повторном совершении данного деяния должностное лицо ждет дисквалификация на срок от одного года до двух лет. </w:t>
      </w:r>
      <w:r w:rsidRPr="006672CD">
        <w:rPr>
          <w:rFonts w:ascii="Times New Roman" w:hAnsi="Times New Roman" w:cs="Times New Roman"/>
          <w:color w:val="000000"/>
          <w:sz w:val="28"/>
          <w:szCs w:val="28"/>
        </w:rPr>
        <w:t>Указанные изменения вступили в силу с 06.08.2017.</w:t>
      </w:r>
    </w:p>
    <w:p w:rsidR="006672CD" w:rsidRPr="006672CD" w:rsidRDefault="006672CD" w:rsidP="006672CD">
      <w:pPr>
        <w:ind w:right="-1"/>
        <w:jc w:val="both"/>
        <w:rPr>
          <w:rFonts w:ascii="Times New Roman" w:hAnsi="Times New Roman" w:cs="Times New Roman"/>
          <w:color w:val="000000"/>
          <w:sz w:val="28"/>
          <w:szCs w:val="28"/>
        </w:rPr>
      </w:pPr>
    </w:p>
    <w:p w:rsidR="006672CD" w:rsidRPr="006672CD" w:rsidRDefault="006672CD" w:rsidP="006672CD">
      <w:pPr>
        <w:pStyle w:val="pj"/>
        <w:spacing w:before="0" w:beforeAutospacing="0" w:after="0" w:afterAutospacing="0"/>
        <w:jc w:val="both"/>
        <w:rPr>
          <w:sz w:val="28"/>
          <w:szCs w:val="28"/>
        </w:rPr>
      </w:pPr>
      <w:r w:rsidRPr="006672CD">
        <w:rPr>
          <w:b/>
          <w:color w:val="000000"/>
          <w:sz w:val="28"/>
          <w:szCs w:val="28"/>
        </w:rPr>
        <w:t>2.</w:t>
      </w:r>
      <w:r w:rsidRPr="006672CD">
        <w:rPr>
          <w:color w:val="000000"/>
          <w:sz w:val="28"/>
          <w:szCs w:val="28"/>
        </w:rPr>
        <w:t xml:space="preserve"> </w:t>
      </w:r>
      <w:proofErr w:type="gramStart"/>
      <w:r w:rsidRPr="006672CD">
        <w:rPr>
          <w:i/>
          <w:sz w:val="28"/>
          <w:szCs w:val="28"/>
          <w:u w:val="single"/>
        </w:rPr>
        <w:t xml:space="preserve">Утверждены виды работ по строительству, реконструкции объектов капитального строительства, которые подрядчик обязан выполнить </w:t>
      </w:r>
      <w:r w:rsidRPr="006672CD">
        <w:rPr>
          <w:i/>
          <w:sz w:val="28"/>
          <w:szCs w:val="28"/>
          <w:u w:val="single"/>
        </w:rPr>
        <w:lastRenderedPageBreak/>
        <w:t xml:space="preserve">самостоятельно без привлечения других лиц к исполнению своих обязательств по государственному и (или) муниципальному контрактам </w:t>
      </w:r>
      <w:r w:rsidRPr="006672CD">
        <w:rPr>
          <w:sz w:val="28"/>
          <w:szCs w:val="28"/>
        </w:rPr>
        <w:t xml:space="preserve">(постановление Правительства РФ №570 от 15.06.2017). </w:t>
      </w:r>
      <w:proofErr w:type="gramEnd"/>
    </w:p>
    <w:p w:rsidR="006672CD" w:rsidRPr="006672CD" w:rsidRDefault="006672CD" w:rsidP="006672CD">
      <w:pPr>
        <w:pStyle w:val="pj"/>
        <w:spacing w:before="0" w:beforeAutospacing="0" w:after="0" w:afterAutospacing="0"/>
        <w:jc w:val="both"/>
        <w:rPr>
          <w:sz w:val="28"/>
          <w:szCs w:val="28"/>
        </w:rPr>
      </w:pPr>
      <w:r w:rsidRPr="006672CD">
        <w:rPr>
          <w:b/>
          <w:sz w:val="28"/>
          <w:szCs w:val="28"/>
        </w:rPr>
        <w:t>При этом Заказчику надлежит включать</w:t>
      </w:r>
      <w:r w:rsidRPr="006672CD">
        <w:rPr>
          <w:sz w:val="28"/>
          <w:szCs w:val="28"/>
        </w:rPr>
        <w:t>:</w:t>
      </w:r>
    </w:p>
    <w:p w:rsidR="006672CD" w:rsidRPr="006672CD" w:rsidRDefault="006672CD" w:rsidP="006672CD">
      <w:pPr>
        <w:pStyle w:val="pj"/>
        <w:spacing w:before="0" w:beforeAutospacing="0" w:after="0" w:afterAutospacing="0"/>
        <w:jc w:val="both"/>
        <w:rPr>
          <w:sz w:val="28"/>
          <w:szCs w:val="28"/>
        </w:rPr>
      </w:pPr>
      <w:r w:rsidRPr="006672CD">
        <w:rPr>
          <w:sz w:val="28"/>
          <w:szCs w:val="28"/>
        </w:rPr>
        <w:t>- в документацию о закупке возможные виды и объемы работ из указанного перечня;</w:t>
      </w:r>
    </w:p>
    <w:p w:rsidR="006672CD" w:rsidRPr="006672CD" w:rsidRDefault="006672CD" w:rsidP="006672CD">
      <w:pPr>
        <w:pStyle w:val="pj"/>
        <w:spacing w:before="0" w:beforeAutospacing="0" w:after="0" w:afterAutospacing="0"/>
        <w:rPr>
          <w:sz w:val="28"/>
          <w:szCs w:val="28"/>
        </w:rPr>
      </w:pPr>
      <w:r w:rsidRPr="006672CD">
        <w:rPr>
          <w:sz w:val="28"/>
          <w:szCs w:val="28"/>
        </w:rPr>
        <w:t xml:space="preserve">- в государственный и (или) муниципальный контракт конкретные виды и объемы работ из указанного перечня, определенные по предложению подрядчика, исходя из сметной стоимости этих работ, предусмотренной проектной документацией, в совокупном стоимостном выражении: </w:t>
      </w:r>
    </w:p>
    <w:p w:rsidR="006672CD" w:rsidRPr="006672CD" w:rsidRDefault="006672CD" w:rsidP="006672CD">
      <w:pPr>
        <w:pStyle w:val="pj"/>
        <w:spacing w:before="0" w:beforeAutospacing="0" w:after="0" w:afterAutospacing="0"/>
        <w:rPr>
          <w:sz w:val="28"/>
          <w:szCs w:val="28"/>
        </w:rPr>
      </w:pPr>
      <w:r w:rsidRPr="006672CD">
        <w:rPr>
          <w:sz w:val="28"/>
          <w:szCs w:val="28"/>
        </w:rPr>
        <w:t>не менее 15 процентов цены государственного и (или) муниципального контракта - до 1 июля 2018 г.;</w:t>
      </w:r>
    </w:p>
    <w:p w:rsidR="006672CD" w:rsidRPr="006672CD" w:rsidRDefault="006672CD" w:rsidP="006672CD">
      <w:pPr>
        <w:pStyle w:val="pj"/>
        <w:spacing w:before="0" w:beforeAutospacing="0" w:after="0" w:afterAutospacing="0"/>
        <w:rPr>
          <w:sz w:val="28"/>
          <w:szCs w:val="28"/>
        </w:rPr>
      </w:pPr>
      <w:r w:rsidRPr="006672CD">
        <w:rPr>
          <w:sz w:val="28"/>
          <w:szCs w:val="28"/>
        </w:rPr>
        <w:t>не менее 25 процентов цены государственного и (или) муниципального контракта - с 1 июля 2018 г.;</w:t>
      </w:r>
    </w:p>
    <w:p w:rsidR="006672CD" w:rsidRPr="006672CD" w:rsidRDefault="006672CD" w:rsidP="006672CD">
      <w:pPr>
        <w:pStyle w:val="pj"/>
        <w:spacing w:before="0" w:beforeAutospacing="0" w:after="0" w:afterAutospacing="0"/>
        <w:rPr>
          <w:sz w:val="28"/>
          <w:szCs w:val="28"/>
        </w:rPr>
      </w:pPr>
    </w:p>
    <w:p w:rsidR="006672CD" w:rsidRPr="006672CD" w:rsidRDefault="006672CD" w:rsidP="00974760">
      <w:pPr>
        <w:pStyle w:val="1"/>
        <w:ind w:firstLine="0"/>
        <w:rPr>
          <w:b w:val="0"/>
          <w:szCs w:val="28"/>
        </w:rPr>
      </w:pPr>
      <w:r w:rsidRPr="006672CD">
        <w:rPr>
          <w:color w:val="000000"/>
          <w:szCs w:val="28"/>
        </w:rPr>
        <w:t>3</w:t>
      </w:r>
      <w:r w:rsidRPr="006672CD">
        <w:rPr>
          <w:b w:val="0"/>
          <w:color w:val="000000"/>
          <w:szCs w:val="28"/>
        </w:rPr>
        <w:t>.</w:t>
      </w:r>
      <w:r w:rsidRPr="006672CD">
        <w:rPr>
          <w:color w:val="000000"/>
          <w:szCs w:val="28"/>
        </w:rPr>
        <w:t xml:space="preserve"> </w:t>
      </w:r>
      <w:proofErr w:type="gramStart"/>
      <w:r w:rsidRPr="006672CD">
        <w:rPr>
          <w:b w:val="0"/>
          <w:i/>
          <w:color w:val="000000"/>
          <w:szCs w:val="28"/>
          <w:u w:val="single"/>
        </w:rPr>
        <w:t>Н</w:t>
      </w:r>
      <w:r w:rsidRPr="006672CD">
        <w:rPr>
          <w:b w:val="0"/>
          <w:i/>
          <w:szCs w:val="28"/>
          <w:u w:val="single"/>
        </w:rPr>
        <w:t>овые правила начисления штрафов и пеней по контрактам, заключённым в рамках Закона № 44-ФЗ</w:t>
      </w:r>
      <w:r w:rsidRPr="006672CD">
        <w:rPr>
          <w:i/>
          <w:szCs w:val="28"/>
          <w:u w:val="single"/>
        </w:rPr>
        <w:t xml:space="preserve"> </w:t>
      </w:r>
      <w:r w:rsidRPr="006672CD">
        <w:rPr>
          <w:b w:val="0"/>
          <w:szCs w:val="28"/>
        </w:rPr>
        <w:t>(установлены постановлением</w:t>
      </w:r>
      <w:r w:rsidRPr="006672CD">
        <w:rPr>
          <w:b w:val="0"/>
          <w:i/>
          <w:szCs w:val="28"/>
        </w:rPr>
        <w:t xml:space="preserve">  </w:t>
      </w:r>
      <w:r w:rsidRPr="006672CD">
        <w:rPr>
          <w:b w:val="0"/>
          <w:szCs w:val="28"/>
        </w:rPr>
        <w:t>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Pr="006672CD">
        <w:rPr>
          <w:b w:val="0"/>
          <w:szCs w:val="28"/>
        </w:rPr>
        <w:t xml:space="preserve">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Ранее действовавшее постановление от 25 ноября 2013 г. № 1063 признано утратившим силу. Постановление вступает в силу 9 сентября 2017 г. и применяется к отношениям, связанным с осуществлением закупок, </w:t>
      </w:r>
      <w:proofErr w:type="gramStart"/>
      <w:r w:rsidRPr="006672CD">
        <w:rPr>
          <w:b w:val="0"/>
          <w:szCs w:val="28"/>
        </w:rPr>
        <w:t>извещения</w:t>
      </w:r>
      <w:proofErr w:type="gramEnd"/>
      <w:r w:rsidRPr="006672CD">
        <w:rPr>
          <w:b w:val="0"/>
          <w:szCs w:val="28"/>
        </w:rPr>
        <w:t xml:space="preserve"> об осуществлении которых размещены в ЕИС в сфере закупок после дня его вступления в силу.</w:t>
      </w:r>
    </w:p>
    <w:p w:rsidR="006672CD" w:rsidRPr="006672CD" w:rsidRDefault="006672CD" w:rsidP="006672CD">
      <w:pPr>
        <w:ind w:right="-1" w:firstLine="666"/>
        <w:jc w:val="both"/>
        <w:rPr>
          <w:rFonts w:ascii="Times New Roman" w:hAnsi="Times New Roman" w:cs="Times New Roman"/>
          <w:sz w:val="28"/>
          <w:szCs w:val="28"/>
        </w:rPr>
      </w:pPr>
    </w:p>
    <w:p w:rsidR="006672CD" w:rsidRPr="006672CD" w:rsidRDefault="006672CD" w:rsidP="006672CD">
      <w:pPr>
        <w:rPr>
          <w:rFonts w:ascii="Times New Roman" w:hAnsi="Times New Roman" w:cs="Times New Roman"/>
          <w:sz w:val="28"/>
          <w:szCs w:val="28"/>
        </w:rPr>
      </w:pPr>
      <w:r w:rsidRPr="006672CD">
        <w:rPr>
          <w:rFonts w:ascii="Times New Roman" w:hAnsi="Times New Roman" w:cs="Times New Roman"/>
          <w:b/>
          <w:sz w:val="28"/>
          <w:szCs w:val="28"/>
        </w:rPr>
        <w:t>4.</w:t>
      </w:r>
      <w:r w:rsidRPr="006672CD">
        <w:rPr>
          <w:rFonts w:ascii="Times New Roman" w:hAnsi="Times New Roman" w:cs="Times New Roman"/>
          <w:sz w:val="28"/>
          <w:szCs w:val="28"/>
        </w:rPr>
        <w:t xml:space="preserve"> </w:t>
      </w:r>
      <w:r w:rsidRPr="006672CD">
        <w:rPr>
          <w:rFonts w:ascii="Times New Roman" w:hAnsi="Times New Roman" w:cs="Times New Roman"/>
          <w:i/>
          <w:sz w:val="28"/>
          <w:szCs w:val="28"/>
          <w:u w:val="single"/>
        </w:rPr>
        <w:t>Отмена свидетельств о допуске СРО</w:t>
      </w:r>
      <w:r w:rsidRPr="006672CD">
        <w:rPr>
          <w:rFonts w:ascii="Times New Roman" w:hAnsi="Times New Roman" w:cs="Times New Roman"/>
          <w:sz w:val="28"/>
          <w:szCs w:val="28"/>
        </w:rPr>
        <w:t xml:space="preserve">. </w:t>
      </w:r>
    </w:p>
    <w:p w:rsidR="006672CD" w:rsidRPr="006672CD" w:rsidRDefault="006672CD" w:rsidP="006672CD">
      <w:pPr>
        <w:pStyle w:val="a8"/>
        <w:spacing w:before="0" w:beforeAutospacing="0" w:after="0" w:afterAutospacing="0"/>
        <w:jc w:val="both"/>
        <w:rPr>
          <w:sz w:val="28"/>
          <w:szCs w:val="28"/>
        </w:rPr>
      </w:pPr>
      <w:r w:rsidRPr="006672CD">
        <w:rPr>
          <w:sz w:val="28"/>
          <w:szCs w:val="28"/>
        </w:rPr>
        <w:t xml:space="preserve">Федеральный закон №372-ФЗ "О внесении изменений в Градостроительный кодекс Российской Федерации и отдельные законодательные акты Российской Федерации" существенно поменял строительное саморегулирование. С 1 июля 2017 года было отменено действие свидетельства о допуске к определенному виду или видам работ в сфере инженерных изысканий, подготовки проектной документации, строительства, реконструкции, ремонта объектов капитального строительства, оказывающих влияние на безопасность. Теперь в качестве подтверждения членства в СРО выступает выписка из Единого электронного реестра СРО, в который включаются все </w:t>
      </w:r>
      <w:proofErr w:type="spellStart"/>
      <w:r w:rsidRPr="006672CD">
        <w:rPr>
          <w:sz w:val="28"/>
          <w:szCs w:val="28"/>
        </w:rPr>
        <w:t>саморегулируемые</w:t>
      </w:r>
      <w:proofErr w:type="spellEnd"/>
      <w:r w:rsidRPr="006672CD">
        <w:rPr>
          <w:sz w:val="28"/>
          <w:szCs w:val="28"/>
        </w:rPr>
        <w:t xml:space="preserve"> организации России и их участники.</w:t>
      </w:r>
    </w:p>
    <w:p w:rsidR="006672CD" w:rsidRPr="006672CD" w:rsidRDefault="006672CD" w:rsidP="006672CD">
      <w:pPr>
        <w:pStyle w:val="a8"/>
        <w:spacing w:before="0" w:beforeAutospacing="0" w:after="0" w:afterAutospacing="0"/>
        <w:jc w:val="both"/>
        <w:rPr>
          <w:sz w:val="28"/>
          <w:szCs w:val="28"/>
        </w:rPr>
      </w:pP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b/>
          <w:sz w:val="28"/>
          <w:szCs w:val="28"/>
        </w:rPr>
        <w:t>5.</w:t>
      </w:r>
      <w:r w:rsidRPr="006672CD">
        <w:rPr>
          <w:rFonts w:ascii="Times New Roman" w:hAnsi="Times New Roman" w:cs="Times New Roman"/>
          <w:sz w:val="28"/>
          <w:szCs w:val="28"/>
        </w:rPr>
        <w:t xml:space="preserve"> </w:t>
      </w:r>
      <w:r w:rsidRPr="006672CD">
        <w:rPr>
          <w:rFonts w:ascii="Times New Roman" w:hAnsi="Times New Roman" w:cs="Times New Roman"/>
          <w:i/>
          <w:sz w:val="28"/>
          <w:szCs w:val="28"/>
          <w:u w:val="single"/>
        </w:rPr>
        <w:t>Правительство РФ утвердило особенности описания лекарственных препаратов при проведении закупок в рамках Закона о контрактной системе</w:t>
      </w:r>
      <w:r w:rsidRPr="006672CD">
        <w:rPr>
          <w:rFonts w:ascii="Times New Roman" w:hAnsi="Times New Roman" w:cs="Times New Roman"/>
          <w:sz w:val="28"/>
          <w:szCs w:val="28"/>
        </w:rPr>
        <w:t xml:space="preserve">. </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lastRenderedPageBreak/>
        <w:t>Правительством РФ в постановлении от 15 ноября 2017 г. № 1380</w:t>
      </w:r>
      <w:r w:rsidRPr="006672CD">
        <w:rPr>
          <w:rFonts w:ascii="Times New Roman" w:eastAsiaTheme="minorHAnsi" w:hAnsi="Times New Roman" w:cs="Times New Roman"/>
          <w:sz w:val="28"/>
          <w:szCs w:val="28"/>
          <w:lang w:eastAsia="en-US"/>
        </w:rPr>
        <w:t xml:space="preserve">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w:t>
      </w:r>
      <w:r w:rsidRPr="006672CD">
        <w:rPr>
          <w:rFonts w:ascii="Times New Roman" w:hAnsi="Times New Roman" w:cs="Times New Roman"/>
          <w:sz w:val="28"/>
          <w:szCs w:val="28"/>
        </w:rPr>
        <w:t>установлено, в частности, что заказчикам при описании лекарственных препаратов в техническом задании необходимо указывать следующее:</w:t>
      </w: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t xml:space="preserve">–  лекарственную форму препарата, </w:t>
      </w:r>
      <w:proofErr w:type="gramStart"/>
      <w:r w:rsidRPr="006672CD">
        <w:rPr>
          <w:rFonts w:ascii="Times New Roman" w:hAnsi="Times New Roman" w:cs="Times New Roman"/>
          <w:sz w:val="28"/>
          <w:szCs w:val="28"/>
        </w:rPr>
        <w:t>включая</w:t>
      </w:r>
      <w:proofErr w:type="gramEnd"/>
      <w:r w:rsidRPr="006672CD">
        <w:rPr>
          <w:rFonts w:ascii="Times New Roman" w:hAnsi="Times New Roman" w:cs="Times New Roman"/>
          <w:sz w:val="28"/>
          <w:szCs w:val="28"/>
        </w:rPr>
        <w:t xml:space="preserve"> в том числе эквивалентные лекарственные формы;</w:t>
      </w: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t>– дозировку лекарственного препарата с возможностью поставки лекарственного препарата в кратной дозировке;</w:t>
      </w: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t>– остаточный срок годности лекарственного препарата, выраженный в единицах измерения времени, например, «не ранее 1 января 2020 г.»;</w:t>
      </w: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t>– при закупке многокомпонентных препаратов – указание на возможность поставки однокомпонентных препаратов;</w:t>
      </w: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t xml:space="preserve">– при закупке лекарственных препаратов в формах выпуска «шприц», «шприц-ручка» и аналогичных должно быть указание на возможность поставки лекарственного препарата с устройством </w:t>
      </w:r>
      <w:proofErr w:type="gramStart"/>
      <w:r w:rsidRPr="006672CD">
        <w:rPr>
          <w:rFonts w:ascii="Times New Roman" w:hAnsi="Times New Roman" w:cs="Times New Roman"/>
          <w:sz w:val="28"/>
          <w:szCs w:val="28"/>
        </w:rPr>
        <w:t>введения</w:t>
      </w:r>
      <w:proofErr w:type="gramEnd"/>
      <w:r w:rsidRPr="006672CD">
        <w:rPr>
          <w:rFonts w:ascii="Times New Roman" w:hAnsi="Times New Roman" w:cs="Times New Roman"/>
          <w:sz w:val="28"/>
          <w:szCs w:val="28"/>
        </w:rPr>
        <w:t xml:space="preserve"> например, при закупке </w:t>
      </w:r>
      <w:proofErr w:type="spellStart"/>
      <w:r w:rsidRPr="006672CD">
        <w:rPr>
          <w:rFonts w:ascii="Times New Roman" w:hAnsi="Times New Roman" w:cs="Times New Roman"/>
          <w:sz w:val="28"/>
          <w:szCs w:val="28"/>
        </w:rPr>
        <w:t>преднаполненного</w:t>
      </w:r>
      <w:proofErr w:type="spellEnd"/>
      <w:r w:rsidRPr="006672CD">
        <w:rPr>
          <w:rFonts w:ascii="Times New Roman" w:hAnsi="Times New Roman" w:cs="Times New Roman"/>
          <w:sz w:val="28"/>
          <w:szCs w:val="28"/>
        </w:rPr>
        <w:t xml:space="preserve"> шприца объемом 1 мл может быть указана форма выпуска «ампула» с поставкой шприца объемом 1 мл или 2 мл.</w:t>
      </w: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t xml:space="preserve">        Постановление вступает в силу с 1 января 2018 года.</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b/>
          <w:sz w:val="28"/>
          <w:szCs w:val="28"/>
        </w:rPr>
        <w:t>6.</w:t>
      </w:r>
      <w:r w:rsidRPr="006672CD">
        <w:rPr>
          <w:rFonts w:ascii="Times New Roman" w:hAnsi="Times New Roman" w:cs="Times New Roman"/>
          <w:sz w:val="28"/>
          <w:szCs w:val="28"/>
        </w:rPr>
        <w:t xml:space="preserve"> </w:t>
      </w:r>
      <w:r w:rsidRPr="006672CD">
        <w:rPr>
          <w:rFonts w:ascii="Times New Roman" w:hAnsi="Times New Roman" w:cs="Times New Roman"/>
          <w:sz w:val="28"/>
          <w:szCs w:val="28"/>
          <w:u w:val="single"/>
        </w:rPr>
        <w:t>Об оплате по контракту с условием о рассрочке или отсрочке платежа</w:t>
      </w:r>
      <w:r w:rsidRPr="006672CD">
        <w:rPr>
          <w:rFonts w:ascii="Times New Roman" w:hAnsi="Times New Roman" w:cs="Times New Roman"/>
          <w:sz w:val="28"/>
          <w:szCs w:val="28"/>
        </w:rPr>
        <w:t xml:space="preserve"> </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t xml:space="preserve">Минфин России в письме от 26 октября 2017 г. </w:t>
      </w:r>
      <w:proofErr w:type="spellStart"/>
      <w:r w:rsidRPr="006672CD">
        <w:rPr>
          <w:rFonts w:ascii="Times New Roman" w:hAnsi="Times New Roman" w:cs="Times New Roman"/>
          <w:sz w:val="28"/>
          <w:szCs w:val="28"/>
        </w:rPr>
        <w:t>No</w:t>
      </w:r>
      <w:proofErr w:type="spellEnd"/>
      <w:r w:rsidRPr="006672CD">
        <w:rPr>
          <w:rFonts w:ascii="Times New Roman" w:hAnsi="Times New Roman" w:cs="Times New Roman"/>
          <w:sz w:val="28"/>
          <w:szCs w:val="28"/>
        </w:rPr>
        <w:t xml:space="preserve"> 24-03-08/70438 разъяснил, что указание условия о рассрочке или отсрочке платежа в документации о закупке и/или контракте либо заключение </w:t>
      </w:r>
      <w:proofErr w:type="gramStart"/>
      <w:r w:rsidRPr="006672CD">
        <w:rPr>
          <w:rFonts w:ascii="Times New Roman" w:hAnsi="Times New Roman" w:cs="Times New Roman"/>
          <w:sz w:val="28"/>
          <w:szCs w:val="28"/>
        </w:rPr>
        <w:t>дополнительных соглашений, регулирующих срок оплаты нормами Закона № 44-ФЗ не предусмотрено</w:t>
      </w:r>
      <w:proofErr w:type="gramEnd"/>
      <w:r w:rsidRPr="006672CD">
        <w:rPr>
          <w:rFonts w:ascii="Times New Roman" w:hAnsi="Times New Roman" w:cs="Times New Roman"/>
          <w:sz w:val="28"/>
          <w:szCs w:val="28"/>
        </w:rPr>
        <w:t>.</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u w:val="single"/>
        </w:rPr>
      </w:pPr>
      <w:r w:rsidRPr="006672CD">
        <w:rPr>
          <w:rFonts w:ascii="Times New Roman" w:hAnsi="Times New Roman" w:cs="Times New Roman"/>
          <w:b/>
          <w:sz w:val="28"/>
          <w:szCs w:val="28"/>
        </w:rPr>
        <w:t>7.</w:t>
      </w:r>
      <w:r w:rsidRPr="006672CD">
        <w:rPr>
          <w:rFonts w:ascii="Times New Roman" w:hAnsi="Times New Roman" w:cs="Times New Roman"/>
          <w:sz w:val="28"/>
          <w:szCs w:val="28"/>
        </w:rPr>
        <w:t xml:space="preserve"> </w:t>
      </w:r>
      <w:proofErr w:type="gramStart"/>
      <w:r w:rsidRPr="006672CD">
        <w:rPr>
          <w:rFonts w:ascii="Times New Roman" w:hAnsi="Times New Roman" w:cs="Times New Roman"/>
          <w:sz w:val="28"/>
          <w:szCs w:val="28"/>
          <w:u w:val="single"/>
        </w:rPr>
        <w:t>Об исчислении сроков вступления в силу решений об одностороннем отказе от исполнения контракта по Закону</w:t>
      </w:r>
      <w:proofErr w:type="gramEnd"/>
      <w:r w:rsidRPr="006672CD">
        <w:rPr>
          <w:rFonts w:ascii="Times New Roman" w:hAnsi="Times New Roman" w:cs="Times New Roman"/>
          <w:sz w:val="28"/>
          <w:szCs w:val="28"/>
          <w:u w:val="single"/>
        </w:rPr>
        <w:t xml:space="preserve"> о контрактной системе.</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lastRenderedPageBreak/>
        <w:t xml:space="preserve">Минфин России в письме от 25.10.2017 </w:t>
      </w:r>
      <w:proofErr w:type="spellStart"/>
      <w:r w:rsidRPr="006672CD">
        <w:rPr>
          <w:rFonts w:ascii="Times New Roman" w:hAnsi="Times New Roman" w:cs="Times New Roman"/>
          <w:sz w:val="28"/>
          <w:szCs w:val="28"/>
        </w:rPr>
        <w:t>No</w:t>
      </w:r>
      <w:proofErr w:type="spellEnd"/>
      <w:r w:rsidRPr="006672CD">
        <w:rPr>
          <w:rFonts w:ascii="Times New Roman" w:hAnsi="Times New Roman" w:cs="Times New Roman"/>
          <w:sz w:val="28"/>
          <w:szCs w:val="28"/>
        </w:rPr>
        <w:t xml:space="preserve"> 24-03-08/70001 разъяснил, что днем вступления в силу решения об одностороннем отказе заказчика от исполнения контракта является </w:t>
      </w:r>
      <w:r w:rsidRPr="006672CD">
        <w:rPr>
          <w:rFonts w:ascii="Times New Roman" w:hAnsi="Times New Roman" w:cs="Times New Roman"/>
          <w:b/>
          <w:sz w:val="28"/>
          <w:szCs w:val="28"/>
          <w:u w:val="single"/>
        </w:rPr>
        <w:t>следующий день</w:t>
      </w:r>
      <w:r w:rsidRPr="006672CD">
        <w:rPr>
          <w:rFonts w:ascii="Times New Roman" w:hAnsi="Times New Roman" w:cs="Times New Roman"/>
          <w:sz w:val="28"/>
          <w:szCs w:val="28"/>
        </w:rPr>
        <w:t xml:space="preserve"> после истечения десяти дней </w:t>
      </w:r>
      <w:proofErr w:type="gramStart"/>
      <w:r w:rsidRPr="006672CD">
        <w:rPr>
          <w:rFonts w:ascii="Times New Roman" w:hAnsi="Times New Roman" w:cs="Times New Roman"/>
          <w:sz w:val="28"/>
          <w:szCs w:val="28"/>
        </w:rPr>
        <w:t>с даты</w:t>
      </w:r>
      <w:proofErr w:type="gramEnd"/>
      <w:r w:rsidRPr="006672CD">
        <w:rPr>
          <w:rFonts w:ascii="Times New Roman" w:hAnsi="Times New Roman" w:cs="Times New Roman"/>
          <w:sz w:val="28"/>
          <w:szCs w:val="28"/>
        </w:rPr>
        <w:t xml:space="preserve"> надлежащего уведомления заказчиком поставщика (подрядчика, исполнителя) об одностороннем отказе от исполнения контракта.</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u w:val="single"/>
        </w:rPr>
      </w:pPr>
      <w:r w:rsidRPr="006672CD">
        <w:rPr>
          <w:rFonts w:ascii="Times New Roman" w:hAnsi="Times New Roman" w:cs="Times New Roman"/>
          <w:b/>
          <w:sz w:val="28"/>
          <w:szCs w:val="28"/>
        </w:rPr>
        <w:t>8.</w:t>
      </w:r>
      <w:r w:rsidRPr="006672CD">
        <w:rPr>
          <w:rFonts w:ascii="Times New Roman" w:hAnsi="Times New Roman" w:cs="Times New Roman"/>
          <w:sz w:val="28"/>
          <w:szCs w:val="28"/>
        </w:rPr>
        <w:t xml:space="preserve"> </w:t>
      </w:r>
      <w:r w:rsidRPr="006672CD">
        <w:rPr>
          <w:rFonts w:ascii="Times New Roman" w:hAnsi="Times New Roman" w:cs="Times New Roman"/>
          <w:sz w:val="28"/>
          <w:szCs w:val="28"/>
          <w:u w:val="single"/>
        </w:rPr>
        <w:t>О заключении государственных контрактов на охрану зданий по Закону о контрактной системе.</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rPr>
      </w:pPr>
      <w:r w:rsidRPr="006672CD">
        <w:rPr>
          <w:rFonts w:ascii="Times New Roman" w:hAnsi="Times New Roman" w:cs="Times New Roman"/>
          <w:sz w:val="28"/>
          <w:szCs w:val="28"/>
        </w:rPr>
        <w:t xml:space="preserve">ФАС России в письме от 13 октября 2017 г. </w:t>
      </w:r>
      <w:proofErr w:type="spellStart"/>
      <w:r w:rsidRPr="006672CD">
        <w:rPr>
          <w:rFonts w:ascii="Times New Roman" w:hAnsi="Times New Roman" w:cs="Times New Roman"/>
          <w:sz w:val="28"/>
          <w:szCs w:val="28"/>
        </w:rPr>
        <w:t>No</w:t>
      </w:r>
      <w:proofErr w:type="spellEnd"/>
      <w:r w:rsidRPr="006672CD">
        <w:rPr>
          <w:rFonts w:ascii="Times New Roman" w:hAnsi="Times New Roman" w:cs="Times New Roman"/>
          <w:sz w:val="28"/>
          <w:szCs w:val="28"/>
        </w:rPr>
        <w:t xml:space="preserve"> ИА/70852/17 указала, что постановление Правительства РФ от 14.08.1992 №587 «Вопросы частной детективной (сыскной) и частной охранной деятельности» не устанавливает исключительные полномочия какой-либо организации на оказание услуг по охране объектов, на которые частная охранная деятельность не распространяется, в </w:t>
      </w:r>
      <w:proofErr w:type="gramStart"/>
      <w:r w:rsidRPr="006672CD">
        <w:rPr>
          <w:rFonts w:ascii="Times New Roman" w:hAnsi="Times New Roman" w:cs="Times New Roman"/>
          <w:sz w:val="28"/>
          <w:szCs w:val="28"/>
        </w:rPr>
        <w:t>связи</w:t>
      </w:r>
      <w:proofErr w:type="gramEnd"/>
      <w:r w:rsidRPr="006672CD">
        <w:rPr>
          <w:rFonts w:ascii="Times New Roman" w:hAnsi="Times New Roman" w:cs="Times New Roman"/>
          <w:sz w:val="28"/>
          <w:szCs w:val="28"/>
        </w:rPr>
        <w:t xml:space="preserve"> с чем заключение контракта на охрану здания, включенного в перечень, утвержденный Постановлением №587, с единственным исполнителем без проведения торгов на основании п. 6 ч. 1 ст. 93 Закона № 44-ФЗ, не соответствует Закону № 44-ФЗ.</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u w:val="single"/>
        </w:rPr>
      </w:pPr>
      <w:r w:rsidRPr="006672CD">
        <w:rPr>
          <w:rFonts w:ascii="Times New Roman" w:hAnsi="Times New Roman" w:cs="Times New Roman"/>
          <w:b/>
          <w:sz w:val="28"/>
          <w:szCs w:val="28"/>
        </w:rPr>
        <w:t>9.</w:t>
      </w:r>
      <w:r w:rsidRPr="006672CD">
        <w:rPr>
          <w:rFonts w:ascii="Times New Roman" w:hAnsi="Times New Roman" w:cs="Times New Roman"/>
          <w:sz w:val="28"/>
          <w:szCs w:val="28"/>
        </w:rPr>
        <w:t xml:space="preserve"> </w:t>
      </w:r>
      <w:r w:rsidRPr="006672CD">
        <w:rPr>
          <w:rFonts w:ascii="Times New Roman" w:hAnsi="Times New Roman" w:cs="Times New Roman"/>
          <w:sz w:val="28"/>
          <w:szCs w:val="28"/>
          <w:u w:val="single"/>
        </w:rPr>
        <w:t xml:space="preserve">О возможности применения антидемпинговых мер при закупке путем электронного аукциона работ, услуг, объем которых невозможно определить. </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jc w:val="both"/>
        <w:rPr>
          <w:rFonts w:ascii="Times New Roman" w:hAnsi="Times New Roman" w:cs="Times New Roman"/>
          <w:sz w:val="28"/>
          <w:szCs w:val="28"/>
        </w:rPr>
      </w:pPr>
      <w:proofErr w:type="gramStart"/>
      <w:r w:rsidRPr="006672CD">
        <w:rPr>
          <w:rFonts w:ascii="Times New Roman" w:hAnsi="Times New Roman" w:cs="Times New Roman"/>
          <w:sz w:val="28"/>
          <w:szCs w:val="28"/>
        </w:rPr>
        <w:t>Минфин России в письме от 13 октября 2017 г. № 24-02-08/67122 разъяснил, что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начальная (максимальная) цена единицы товара, работы или услуги, то, учитывая, что при проведении такого аукциона не осуществляется снижение начальной (максимальной) цены</w:t>
      </w:r>
      <w:proofErr w:type="gramEnd"/>
      <w:r w:rsidRPr="006672CD">
        <w:rPr>
          <w:rFonts w:ascii="Times New Roman" w:hAnsi="Times New Roman" w:cs="Times New Roman"/>
          <w:sz w:val="28"/>
          <w:szCs w:val="28"/>
        </w:rPr>
        <w:t xml:space="preserve"> контракта, применение к участникам такого электронного аукциона антидемпинговых мер действующими нормами Закона № 44-ФЗ не предусмотрено.</w:t>
      </w:r>
    </w:p>
    <w:p w:rsidR="006672CD" w:rsidRPr="006672CD" w:rsidRDefault="006672CD" w:rsidP="006672CD">
      <w:pPr>
        <w:jc w:val="both"/>
        <w:rPr>
          <w:rFonts w:ascii="Times New Roman" w:hAnsi="Times New Roman" w:cs="Times New Roman"/>
          <w:sz w:val="28"/>
          <w:szCs w:val="28"/>
        </w:rPr>
      </w:pPr>
    </w:p>
    <w:p w:rsidR="006672CD" w:rsidRPr="006672CD" w:rsidRDefault="006672CD" w:rsidP="006672CD">
      <w:pPr>
        <w:pStyle w:val="a8"/>
        <w:spacing w:before="0" w:beforeAutospacing="0" w:after="0" w:afterAutospacing="0"/>
        <w:jc w:val="both"/>
        <w:rPr>
          <w:sz w:val="28"/>
          <w:szCs w:val="28"/>
        </w:rPr>
      </w:pPr>
    </w:p>
    <w:p w:rsidR="006672CD" w:rsidRPr="006672CD" w:rsidRDefault="006672CD" w:rsidP="006672CD">
      <w:pPr>
        <w:ind w:right="-1" w:firstLine="666"/>
        <w:jc w:val="both"/>
        <w:rPr>
          <w:rFonts w:ascii="Times New Roman" w:hAnsi="Times New Roman" w:cs="Times New Roman"/>
          <w:sz w:val="28"/>
          <w:szCs w:val="28"/>
        </w:rPr>
      </w:pPr>
    </w:p>
    <w:p w:rsidR="0039622F" w:rsidRDefault="0039622F" w:rsidP="004842D3">
      <w:pPr>
        <w:keepNext/>
        <w:keepLines/>
        <w:suppressAutoHyphens/>
        <w:spacing w:after="0" w:line="240" w:lineRule="auto"/>
        <w:ind w:firstLine="708"/>
        <w:jc w:val="both"/>
        <w:rPr>
          <w:rFonts w:ascii="Times New Roman" w:eastAsia="Times New Roman" w:hAnsi="Times New Roman" w:cs="Times New Roman"/>
          <w:i/>
          <w:sz w:val="28"/>
          <w:szCs w:val="28"/>
        </w:rPr>
      </w:pPr>
    </w:p>
    <w:sectPr w:rsidR="0039622F" w:rsidSect="00907C61">
      <w:headerReference w:type="default" r:id="rId17"/>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85" w:rsidRDefault="00011285" w:rsidP="0059209C">
      <w:pPr>
        <w:spacing w:after="0" w:line="240" w:lineRule="auto"/>
      </w:pPr>
      <w:r>
        <w:separator/>
      </w:r>
    </w:p>
  </w:endnote>
  <w:endnote w:type="continuationSeparator" w:id="0">
    <w:p w:rsidR="00011285" w:rsidRDefault="00011285" w:rsidP="0059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85" w:rsidRDefault="00011285" w:rsidP="0059209C">
      <w:pPr>
        <w:spacing w:after="0" w:line="240" w:lineRule="auto"/>
      </w:pPr>
      <w:r>
        <w:separator/>
      </w:r>
    </w:p>
  </w:footnote>
  <w:footnote w:type="continuationSeparator" w:id="0">
    <w:p w:rsidR="00011285" w:rsidRDefault="00011285" w:rsidP="0059209C">
      <w:pPr>
        <w:spacing w:after="0" w:line="240" w:lineRule="auto"/>
      </w:pPr>
      <w:r>
        <w:continuationSeparator/>
      </w:r>
    </w:p>
  </w:footnote>
  <w:footnote w:id="1">
    <w:p w:rsidR="00011285" w:rsidRPr="003A2CBE" w:rsidRDefault="00011285" w:rsidP="0039622F">
      <w:pPr>
        <w:autoSpaceDE w:val="0"/>
        <w:autoSpaceDN w:val="0"/>
        <w:adjustRightInd w:val="0"/>
        <w:spacing w:after="0" w:line="240" w:lineRule="auto"/>
        <w:ind w:firstLine="540"/>
        <w:jc w:val="both"/>
        <w:rPr>
          <w:rFonts w:ascii="Times New Roman" w:hAnsi="Times New Roman" w:cs="Times New Roman"/>
          <w:sz w:val="24"/>
          <w:szCs w:val="24"/>
        </w:rPr>
      </w:pPr>
      <w:r>
        <w:rPr>
          <w:rStyle w:val="af2"/>
        </w:rPr>
        <w:footnoteRef/>
      </w:r>
      <w:r w:rsidRPr="003A2CBE">
        <w:rPr>
          <w:rFonts w:ascii="Times New Roman" w:hAnsi="Times New Roman" w:cs="Times New Roman"/>
          <w:sz w:val="24"/>
          <w:szCs w:val="24"/>
        </w:rPr>
        <w:t>Санкция статьи предусматривает назначение административного наказания в виде дисквалификации на срок до трех лет</w:t>
      </w:r>
    </w:p>
    <w:p w:rsidR="00011285" w:rsidRDefault="00011285" w:rsidP="0039622F">
      <w:pPr>
        <w:pStyle w:val="af0"/>
      </w:pPr>
    </w:p>
  </w:footnote>
  <w:footnote w:id="2">
    <w:p w:rsidR="00011285" w:rsidRPr="00BE2C7C" w:rsidRDefault="00011285" w:rsidP="0039622F">
      <w:pPr>
        <w:pStyle w:val="af0"/>
        <w:jc w:val="both"/>
        <w:rPr>
          <w:sz w:val="24"/>
          <w:szCs w:val="24"/>
        </w:rPr>
      </w:pPr>
      <w:r>
        <w:rPr>
          <w:rStyle w:val="af2"/>
        </w:rPr>
        <w:footnoteRef/>
      </w:r>
      <w:r>
        <w:rPr>
          <w:rFonts w:ascii="Times New Roman" w:eastAsia="Times New Roman" w:hAnsi="Times New Roman" w:cs="Times New Roman"/>
          <w:sz w:val="24"/>
          <w:szCs w:val="24"/>
        </w:rPr>
        <w:t xml:space="preserve">ООО «МУК №1» обжаловало решение </w:t>
      </w:r>
      <w:r w:rsidRPr="00D5331E">
        <w:rPr>
          <w:rFonts w:ascii="Times New Roman" w:eastAsia="Times New Roman" w:hAnsi="Times New Roman" w:cs="Times New Roman"/>
          <w:sz w:val="24"/>
          <w:szCs w:val="24"/>
        </w:rPr>
        <w:t>в Арбитражный суд Белгородской области (номер дела в суде А08-4544/2016). Производство по делу 09.11.2016 прекращ</w:t>
      </w:r>
      <w:r>
        <w:rPr>
          <w:rFonts w:ascii="Times New Roman" w:eastAsia="Times New Roman" w:hAnsi="Times New Roman" w:cs="Times New Roman"/>
          <w:sz w:val="24"/>
          <w:szCs w:val="24"/>
        </w:rPr>
        <w:t xml:space="preserve">ено судом в связи с отказом ООО </w:t>
      </w:r>
      <w:r w:rsidRPr="00D5331E">
        <w:rPr>
          <w:rFonts w:ascii="Times New Roman" w:eastAsia="Times New Roman" w:hAnsi="Times New Roman" w:cs="Times New Roman"/>
          <w:sz w:val="24"/>
          <w:szCs w:val="24"/>
        </w:rPr>
        <w:t>«Муниципальная управляющая компания №1» от иска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85" w:rsidRDefault="0001128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799"/>
    <w:multiLevelType w:val="hybridMultilevel"/>
    <w:tmpl w:val="3BEE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F41B9"/>
    <w:multiLevelType w:val="hybridMultilevel"/>
    <w:tmpl w:val="212A9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E5C9D"/>
    <w:multiLevelType w:val="hybridMultilevel"/>
    <w:tmpl w:val="60AC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9155A"/>
    <w:multiLevelType w:val="hybridMultilevel"/>
    <w:tmpl w:val="0290A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0451F9"/>
    <w:multiLevelType w:val="hybridMultilevel"/>
    <w:tmpl w:val="E8D0F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878FE"/>
    <w:multiLevelType w:val="hybridMultilevel"/>
    <w:tmpl w:val="F50A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575EC"/>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4220B5"/>
    <w:multiLevelType w:val="hybridMultilevel"/>
    <w:tmpl w:val="D1FEB1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603484"/>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9F7502"/>
    <w:multiLevelType w:val="hybridMultilevel"/>
    <w:tmpl w:val="315AC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5C5AAD"/>
    <w:multiLevelType w:val="hybridMultilevel"/>
    <w:tmpl w:val="F002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319B9"/>
    <w:multiLevelType w:val="hybridMultilevel"/>
    <w:tmpl w:val="01A445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9943BD"/>
    <w:multiLevelType w:val="hybridMultilevel"/>
    <w:tmpl w:val="7444F016"/>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4C5120"/>
    <w:multiLevelType w:val="hybridMultilevel"/>
    <w:tmpl w:val="E82678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723F6A"/>
    <w:multiLevelType w:val="hybridMultilevel"/>
    <w:tmpl w:val="066A5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F0276D"/>
    <w:multiLevelType w:val="hybridMultilevel"/>
    <w:tmpl w:val="69649A82"/>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7FE13FD0"/>
    <w:multiLevelType w:val="hybridMultilevel"/>
    <w:tmpl w:val="DBA2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3"/>
  </w:num>
  <w:num w:numId="6">
    <w:abstractNumId w:val="10"/>
  </w:num>
  <w:num w:numId="7">
    <w:abstractNumId w:val="0"/>
  </w:num>
  <w:num w:numId="8">
    <w:abstractNumId w:val="5"/>
  </w:num>
  <w:num w:numId="9">
    <w:abstractNumId w:val="16"/>
  </w:num>
  <w:num w:numId="10">
    <w:abstractNumId w:val="6"/>
  </w:num>
  <w:num w:numId="11">
    <w:abstractNumId w:val="8"/>
  </w:num>
  <w:num w:numId="12">
    <w:abstractNumId w:val="12"/>
  </w:num>
  <w:num w:numId="13">
    <w:abstractNumId w:val="15"/>
  </w:num>
  <w:num w:numId="14">
    <w:abstractNumId w:val="7"/>
  </w:num>
  <w:num w:numId="15">
    <w:abstractNumId w:val="11"/>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3629"/>
    <w:rsid w:val="00011285"/>
    <w:rsid w:val="0003405A"/>
    <w:rsid w:val="000452E6"/>
    <w:rsid w:val="0005466E"/>
    <w:rsid w:val="0007409B"/>
    <w:rsid w:val="00090309"/>
    <w:rsid w:val="00093553"/>
    <w:rsid w:val="00097BCA"/>
    <w:rsid w:val="000B3FD5"/>
    <w:rsid w:val="000C1990"/>
    <w:rsid w:val="000E22E1"/>
    <w:rsid w:val="000E5935"/>
    <w:rsid w:val="000F0ABB"/>
    <w:rsid w:val="000F14EB"/>
    <w:rsid w:val="000F6F29"/>
    <w:rsid w:val="00107827"/>
    <w:rsid w:val="00120D90"/>
    <w:rsid w:val="00120F87"/>
    <w:rsid w:val="001262AB"/>
    <w:rsid w:val="00131881"/>
    <w:rsid w:val="00137956"/>
    <w:rsid w:val="00137F42"/>
    <w:rsid w:val="00144519"/>
    <w:rsid w:val="00145CB3"/>
    <w:rsid w:val="00155E9D"/>
    <w:rsid w:val="001561CF"/>
    <w:rsid w:val="00157C59"/>
    <w:rsid w:val="001623EA"/>
    <w:rsid w:val="00163718"/>
    <w:rsid w:val="00181C3F"/>
    <w:rsid w:val="001A3E45"/>
    <w:rsid w:val="001A533A"/>
    <w:rsid w:val="001B324A"/>
    <w:rsid w:val="001C1A26"/>
    <w:rsid w:val="001D5F65"/>
    <w:rsid w:val="001E00BF"/>
    <w:rsid w:val="001E78F7"/>
    <w:rsid w:val="001F552C"/>
    <w:rsid w:val="001F57D7"/>
    <w:rsid w:val="00201D0F"/>
    <w:rsid w:val="00210BE7"/>
    <w:rsid w:val="00211698"/>
    <w:rsid w:val="00213E3B"/>
    <w:rsid w:val="00215013"/>
    <w:rsid w:val="002233E3"/>
    <w:rsid w:val="002237A5"/>
    <w:rsid w:val="00223D52"/>
    <w:rsid w:val="002342DB"/>
    <w:rsid w:val="00241DA9"/>
    <w:rsid w:val="00253053"/>
    <w:rsid w:val="00265142"/>
    <w:rsid w:val="002748CC"/>
    <w:rsid w:val="00275FB7"/>
    <w:rsid w:val="00282158"/>
    <w:rsid w:val="00285BE8"/>
    <w:rsid w:val="0028747C"/>
    <w:rsid w:val="00287837"/>
    <w:rsid w:val="00290767"/>
    <w:rsid w:val="00293854"/>
    <w:rsid w:val="002951DA"/>
    <w:rsid w:val="00296AE0"/>
    <w:rsid w:val="002C5A5B"/>
    <w:rsid w:val="002D453D"/>
    <w:rsid w:val="002E6D37"/>
    <w:rsid w:val="003164B0"/>
    <w:rsid w:val="00322427"/>
    <w:rsid w:val="00325335"/>
    <w:rsid w:val="00325B9A"/>
    <w:rsid w:val="00336828"/>
    <w:rsid w:val="00344440"/>
    <w:rsid w:val="00354C7E"/>
    <w:rsid w:val="00357A68"/>
    <w:rsid w:val="00361177"/>
    <w:rsid w:val="00362695"/>
    <w:rsid w:val="00365D8C"/>
    <w:rsid w:val="00367241"/>
    <w:rsid w:val="00371D27"/>
    <w:rsid w:val="003736AE"/>
    <w:rsid w:val="003811C1"/>
    <w:rsid w:val="00381787"/>
    <w:rsid w:val="003822F6"/>
    <w:rsid w:val="00383F7F"/>
    <w:rsid w:val="00387740"/>
    <w:rsid w:val="00392D88"/>
    <w:rsid w:val="003933B5"/>
    <w:rsid w:val="0039622F"/>
    <w:rsid w:val="003A081B"/>
    <w:rsid w:val="003A0DCB"/>
    <w:rsid w:val="003A2CBE"/>
    <w:rsid w:val="003A3065"/>
    <w:rsid w:val="003A44F2"/>
    <w:rsid w:val="003B7052"/>
    <w:rsid w:val="003B74D6"/>
    <w:rsid w:val="003C73E8"/>
    <w:rsid w:val="003D6833"/>
    <w:rsid w:val="003E63FA"/>
    <w:rsid w:val="003E750B"/>
    <w:rsid w:val="004074F9"/>
    <w:rsid w:val="004100C7"/>
    <w:rsid w:val="0041160B"/>
    <w:rsid w:val="00416D60"/>
    <w:rsid w:val="00421AD0"/>
    <w:rsid w:val="004224FF"/>
    <w:rsid w:val="004225D1"/>
    <w:rsid w:val="0042318B"/>
    <w:rsid w:val="0042684D"/>
    <w:rsid w:val="0043134F"/>
    <w:rsid w:val="00442BDE"/>
    <w:rsid w:val="00445612"/>
    <w:rsid w:val="00446F5E"/>
    <w:rsid w:val="004505D8"/>
    <w:rsid w:val="0045437A"/>
    <w:rsid w:val="0046237F"/>
    <w:rsid w:val="00464518"/>
    <w:rsid w:val="00475980"/>
    <w:rsid w:val="00482586"/>
    <w:rsid w:val="004842D3"/>
    <w:rsid w:val="00493D74"/>
    <w:rsid w:val="00494E1F"/>
    <w:rsid w:val="004966B7"/>
    <w:rsid w:val="004A3370"/>
    <w:rsid w:val="004A367B"/>
    <w:rsid w:val="004A36F8"/>
    <w:rsid w:val="004A5857"/>
    <w:rsid w:val="004A7C34"/>
    <w:rsid w:val="004B5E03"/>
    <w:rsid w:val="004C1D88"/>
    <w:rsid w:val="004C2E1F"/>
    <w:rsid w:val="004D22F5"/>
    <w:rsid w:val="004D5F0A"/>
    <w:rsid w:val="00500290"/>
    <w:rsid w:val="005008A8"/>
    <w:rsid w:val="0050111D"/>
    <w:rsid w:val="00503D1F"/>
    <w:rsid w:val="0050652D"/>
    <w:rsid w:val="00516F40"/>
    <w:rsid w:val="005179E6"/>
    <w:rsid w:val="00526FDB"/>
    <w:rsid w:val="0053188B"/>
    <w:rsid w:val="005365B2"/>
    <w:rsid w:val="00540C1F"/>
    <w:rsid w:val="00541527"/>
    <w:rsid w:val="00543FBD"/>
    <w:rsid w:val="00555D15"/>
    <w:rsid w:val="00573F3D"/>
    <w:rsid w:val="00590693"/>
    <w:rsid w:val="005911DB"/>
    <w:rsid w:val="0059209C"/>
    <w:rsid w:val="00593FE1"/>
    <w:rsid w:val="005956D2"/>
    <w:rsid w:val="005A6698"/>
    <w:rsid w:val="005A739B"/>
    <w:rsid w:val="005B405C"/>
    <w:rsid w:val="005C7AA5"/>
    <w:rsid w:val="005D78BF"/>
    <w:rsid w:val="005F2F07"/>
    <w:rsid w:val="00605F72"/>
    <w:rsid w:val="00607204"/>
    <w:rsid w:val="00622770"/>
    <w:rsid w:val="0062462D"/>
    <w:rsid w:val="00627BA5"/>
    <w:rsid w:val="006374F4"/>
    <w:rsid w:val="00642CD7"/>
    <w:rsid w:val="00644351"/>
    <w:rsid w:val="00651820"/>
    <w:rsid w:val="006548F5"/>
    <w:rsid w:val="0065513D"/>
    <w:rsid w:val="006568C9"/>
    <w:rsid w:val="006572E5"/>
    <w:rsid w:val="00657AA3"/>
    <w:rsid w:val="006672CD"/>
    <w:rsid w:val="00684832"/>
    <w:rsid w:val="0068554D"/>
    <w:rsid w:val="00692F25"/>
    <w:rsid w:val="006A1A83"/>
    <w:rsid w:val="006C2848"/>
    <w:rsid w:val="006D114F"/>
    <w:rsid w:val="006D347D"/>
    <w:rsid w:val="006D70CC"/>
    <w:rsid w:val="006F36A3"/>
    <w:rsid w:val="006F7994"/>
    <w:rsid w:val="00703525"/>
    <w:rsid w:val="007101FB"/>
    <w:rsid w:val="0072231E"/>
    <w:rsid w:val="00722556"/>
    <w:rsid w:val="007245C3"/>
    <w:rsid w:val="007277DE"/>
    <w:rsid w:val="00727859"/>
    <w:rsid w:val="00731CC2"/>
    <w:rsid w:val="00744E8C"/>
    <w:rsid w:val="007475ED"/>
    <w:rsid w:val="00781752"/>
    <w:rsid w:val="0078422F"/>
    <w:rsid w:val="007869B9"/>
    <w:rsid w:val="007900B0"/>
    <w:rsid w:val="007B6D94"/>
    <w:rsid w:val="007C0CA3"/>
    <w:rsid w:val="00805C41"/>
    <w:rsid w:val="008159C6"/>
    <w:rsid w:val="008168DC"/>
    <w:rsid w:val="00837B86"/>
    <w:rsid w:val="00850A37"/>
    <w:rsid w:val="0085107E"/>
    <w:rsid w:val="00855DBA"/>
    <w:rsid w:val="00863FAD"/>
    <w:rsid w:val="00871A03"/>
    <w:rsid w:val="008733F0"/>
    <w:rsid w:val="00875E82"/>
    <w:rsid w:val="00876BEB"/>
    <w:rsid w:val="008772BA"/>
    <w:rsid w:val="00892D52"/>
    <w:rsid w:val="00894AA3"/>
    <w:rsid w:val="00896BAD"/>
    <w:rsid w:val="008A33AD"/>
    <w:rsid w:val="008B6FB9"/>
    <w:rsid w:val="008C568D"/>
    <w:rsid w:val="008C7644"/>
    <w:rsid w:val="008D26EF"/>
    <w:rsid w:val="008F18C1"/>
    <w:rsid w:val="00907C61"/>
    <w:rsid w:val="00911EC9"/>
    <w:rsid w:val="00920F4A"/>
    <w:rsid w:val="00932F05"/>
    <w:rsid w:val="0094096A"/>
    <w:rsid w:val="00943202"/>
    <w:rsid w:val="00952CBB"/>
    <w:rsid w:val="00953DB7"/>
    <w:rsid w:val="0097249D"/>
    <w:rsid w:val="00974760"/>
    <w:rsid w:val="00974CC6"/>
    <w:rsid w:val="00975E7A"/>
    <w:rsid w:val="00977AA9"/>
    <w:rsid w:val="00980B39"/>
    <w:rsid w:val="009831A1"/>
    <w:rsid w:val="00983F2A"/>
    <w:rsid w:val="009A5969"/>
    <w:rsid w:val="009B1D47"/>
    <w:rsid w:val="009C4F8B"/>
    <w:rsid w:val="009C5476"/>
    <w:rsid w:val="009D2306"/>
    <w:rsid w:val="009D36F4"/>
    <w:rsid w:val="009E5CEB"/>
    <w:rsid w:val="009E64B1"/>
    <w:rsid w:val="009E7C41"/>
    <w:rsid w:val="00A01BDA"/>
    <w:rsid w:val="00A0719E"/>
    <w:rsid w:val="00A07C20"/>
    <w:rsid w:val="00A07E0E"/>
    <w:rsid w:val="00A10AD1"/>
    <w:rsid w:val="00A23B05"/>
    <w:rsid w:val="00A23CAE"/>
    <w:rsid w:val="00A25724"/>
    <w:rsid w:val="00A27072"/>
    <w:rsid w:val="00A31739"/>
    <w:rsid w:val="00A37F07"/>
    <w:rsid w:val="00A41652"/>
    <w:rsid w:val="00A54990"/>
    <w:rsid w:val="00A55C07"/>
    <w:rsid w:val="00A60D8B"/>
    <w:rsid w:val="00A71550"/>
    <w:rsid w:val="00A82DBA"/>
    <w:rsid w:val="00A9525C"/>
    <w:rsid w:val="00A97C50"/>
    <w:rsid w:val="00AA2417"/>
    <w:rsid w:val="00AA59B4"/>
    <w:rsid w:val="00AB24CB"/>
    <w:rsid w:val="00AC3945"/>
    <w:rsid w:val="00AD1BAA"/>
    <w:rsid w:val="00AF03AE"/>
    <w:rsid w:val="00B03A53"/>
    <w:rsid w:val="00B12AE7"/>
    <w:rsid w:val="00B15CBE"/>
    <w:rsid w:val="00B169E9"/>
    <w:rsid w:val="00B208D8"/>
    <w:rsid w:val="00B33582"/>
    <w:rsid w:val="00B35834"/>
    <w:rsid w:val="00B375B8"/>
    <w:rsid w:val="00B60A64"/>
    <w:rsid w:val="00B62EFE"/>
    <w:rsid w:val="00B65144"/>
    <w:rsid w:val="00B67696"/>
    <w:rsid w:val="00B67D02"/>
    <w:rsid w:val="00B727FF"/>
    <w:rsid w:val="00B77A49"/>
    <w:rsid w:val="00B87A27"/>
    <w:rsid w:val="00B900BE"/>
    <w:rsid w:val="00B91A29"/>
    <w:rsid w:val="00B9443B"/>
    <w:rsid w:val="00B97C48"/>
    <w:rsid w:val="00BA2BAE"/>
    <w:rsid w:val="00BA42DD"/>
    <w:rsid w:val="00BA729C"/>
    <w:rsid w:val="00BD398F"/>
    <w:rsid w:val="00BD443A"/>
    <w:rsid w:val="00BD4473"/>
    <w:rsid w:val="00BD6DD6"/>
    <w:rsid w:val="00BE0975"/>
    <w:rsid w:val="00C03188"/>
    <w:rsid w:val="00C100FA"/>
    <w:rsid w:val="00C12B0F"/>
    <w:rsid w:val="00C24CFF"/>
    <w:rsid w:val="00C25E3D"/>
    <w:rsid w:val="00C3388C"/>
    <w:rsid w:val="00C35EF9"/>
    <w:rsid w:val="00C362CC"/>
    <w:rsid w:val="00C4012B"/>
    <w:rsid w:val="00C43275"/>
    <w:rsid w:val="00C460EF"/>
    <w:rsid w:val="00C61501"/>
    <w:rsid w:val="00C758E1"/>
    <w:rsid w:val="00C81EFB"/>
    <w:rsid w:val="00C8544E"/>
    <w:rsid w:val="00C85FC8"/>
    <w:rsid w:val="00C86857"/>
    <w:rsid w:val="00C91641"/>
    <w:rsid w:val="00C9763D"/>
    <w:rsid w:val="00CA4837"/>
    <w:rsid w:val="00CB0C9B"/>
    <w:rsid w:val="00CB1243"/>
    <w:rsid w:val="00CB292B"/>
    <w:rsid w:val="00CB3BF5"/>
    <w:rsid w:val="00CB74F9"/>
    <w:rsid w:val="00CC06CF"/>
    <w:rsid w:val="00CC3C5B"/>
    <w:rsid w:val="00CC455C"/>
    <w:rsid w:val="00CD3602"/>
    <w:rsid w:val="00CD3DB5"/>
    <w:rsid w:val="00CD7BE3"/>
    <w:rsid w:val="00CE2BF7"/>
    <w:rsid w:val="00CE499A"/>
    <w:rsid w:val="00CE5B51"/>
    <w:rsid w:val="00CE6F77"/>
    <w:rsid w:val="00D14856"/>
    <w:rsid w:val="00D1588D"/>
    <w:rsid w:val="00D17D8E"/>
    <w:rsid w:val="00D23A34"/>
    <w:rsid w:val="00D3153D"/>
    <w:rsid w:val="00D509A2"/>
    <w:rsid w:val="00D53AB5"/>
    <w:rsid w:val="00D739D5"/>
    <w:rsid w:val="00D74ECB"/>
    <w:rsid w:val="00D7648F"/>
    <w:rsid w:val="00D77064"/>
    <w:rsid w:val="00D80630"/>
    <w:rsid w:val="00D865BD"/>
    <w:rsid w:val="00D8795B"/>
    <w:rsid w:val="00D9496F"/>
    <w:rsid w:val="00D94E76"/>
    <w:rsid w:val="00DA08F9"/>
    <w:rsid w:val="00DA3394"/>
    <w:rsid w:val="00DA5423"/>
    <w:rsid w:val="00DA6E59"/>
    <w:rsid w:val="00DB09B2"/>
    <w:rsid w:val="00DB2AF8"/>
    <w:rsid w:val="00DB53EB"/>
    <w:rsid w:val="00DC549B"/>
    <w:rsid w:val="00DD1634"/>
    <w:rsid w:val="00DD4BF0"/>
    <w:rsid w:val="00DE196F"/>
    <w:rsid w:val="00DE2C14"/>
    <w:rsid w:val="00DE3B46"/>
    <w:rsid w:val="00DF3128"/>
    <w:rsid w:val="00DF4D7E"/>
    <w:rsid w:val="00DF5CEF"/>
    <w:rsid w:val="00E015F6"/>
    <w:rsid w:val="00E07C2F"/>
    <w:rsid w:val="00E30767"/>
    <w:rsid w:val="00E451BD"/>
    <w:rsid w:val="00E74A04"/>
    <w:rsid w:val="00E75817"/>
    <w:rsid w:val="00E763C0"/>
    <w:rsid w:val="00E769EA"/>
    <w:rsid w:val="00E82474"/>
    <w:rsid w:val="00E959E4"/>
    <w:rsid w:val="00EA0F3F"/>
    <w:rsid w:val="00EA23F8"/>
    <w:rsid w:val="00EA2B7A"/>
    <w:rsid w:val="00EA680B"/>
    <w:rsid w:val="00EA6B55"/>
    <w:rsid w:val="00EB40E6"/>
    <w:rsid w:val="00EB60C8"/>
    <w:rsid w:val="00EC096F"/>
    <w:rsid w:val="00EC4273"/>
    <w:rsid w:val="00EF4471"/>
    <w:rsid w:val="00F01E4E"/>
    <w:rsid w:val="00F1101F"/>
    <w:rsid w:val="00F234D0"/>
    <w:rsid w:val="00F24919"/>
    <w:rsid w:val="00F2538D"/>
    <w:rsid w:val="00F26B93"/>
    <w:rsid w:val="00F319FB"/>
    <w:rsid w:val="00F35285"/>
    <w:rsid w:val="00F444BE"/>
    <w:rsid w:val="00F668F4"/>
    <w:rsid w:val="00F92CCD"/>
    <w:rsid w:val="00F93629"/>
    <w:rsid w:val="00F95ED8"/>
    <w:rsid w:val="00FC4F79"/>
    <w:rsid w:val="00FD3710"/>
    <w:rsid w:val="00FD77E6"/>
    <w:rsid w:val="00FE1082"/>
    <w:rsid w:val="00FE4D11"/>
    <w:rsid w:val="00FE5A71"/>
    <w:rsid w:val="00FE6D9A"/>
    <w:rsid w:val="00FF0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CB"/>
  </w:style>
  <w:style w:type="paragraph" w:styleId="1">
    <w:name w:val="heading 1"/>
    <w:basedOn w:val="a"/>
    <w:next w:val="a"/>
    <w:link w:val="10"/>
    <w:qFormat/>
    <w:rsid w:val="009A5969"/>
    <w:pPr>
      <w:keepNext/>
      <w:spacing w:after="0" w:line="240" w:lineRule="auto"/>
      <w:ind w:firstLine="720"/>
      <w:jc w:val="both"/>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475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3 Знак, Знак Знак, Знак3 Знак"/>
    <w:basedOn w:val="a0"/>
    <w:link w:val="a4"/>
    <w:locked/>
    <w:rsid w:val="00F93629"/>
    <w:rPr>
      <w:rFonts w:ascii="Times New Roman" w:eastAsia="Times New Roman" w:hAnsi="Times New Roman" w:cs="Times New Roman"/>
      <w:sz w:val="28"/>
      <w:szCs w:val="20"/>
    </w:rPr>
  </w:style>
  <w:style w:type="paragraph" w:styleId="a4">
    <w:name w:val="Body Text"/>
    <w:aliases w:val="Знак,Знак3, Знак, Знак3"/>
    <w:basedOn w:val="a"/>
    <w:link w:val="a3"/>
    <w:unhideWhenUsed/>
    <w:rsid w:val="00F93629"/>
    <w:pPr>
      <w:spacing w:after="120" w:line="240" w:lineRule="auto"/>
    </w:pPr>
    <w:rPr>
      <w:rFonts w:ascii="Times New Roman" w:eastAsia="Times New Roman" w:hAnsi="Times New Roman" w:cs="Times New Roman"/>
      <w:sz w:val="28"/>
      <w:szCs w:val="20"/>
    </w:rPr>
  </w:style>
  <w:style w:type="character" w:customStyle="1" w:styleId="11">
    <w:name w:val="Основной текст Знак1"/>
    <w:basedOn w:val="a0"/>
    <w:uiPriority w:val="99"/>
    <w:semiHidden/>
    <w:rsid w:val="00F93629"/>
  </w:style>
  <w:style w:type="character" w:customStyle="1" w:styleId="10">
    <w:name w:val="Заголовок 1 Знак"/>
    <w:basedOn w:val="a0"/>
    <w:link w:val="1"/>
    <w:rsid w:val="009A5969"/>
    <w:rPr>
      <w:rFonts w:ascii="Times New Roman" w:eastAsia="Times New Roman" w:hAnsi="Times New Roman" w:cs="Times New Roman"/>
      <w:b/>
      <w:bCs/>
      <w:sz w:val="28"/>
      <w:szCs w:val="20"/>
    </w:rPr>
  </w:style>
  <w:style w:type="table" w:styleId="a5">
    <w:name w:val="Table Grid"/>
    <w:basedOn w:val="a1"/>
    <w:uiPriority w:val="59"/>
    <w:rsid w:val="003A0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Стиль1"/>
    <w:basedOn w:val="a4"/>
    <w:autoRedefine/>
    <w:rsid w:val="00573F3D"/>
    <w:pPr>
      <w:spacing w:after="0"/>
      <w:jc w:val="center"/>
    </w:pPr>
    <w:rPr>
      <w:b/>
      <w:sz w:val="24"/>
      <w:szCs w:val="24"/>
    </w:rPr>
  </w:style>
  <w:style w:type="paragraph" w:styleId="a6">
    <w:name w:val="List Paragraph"/>
    <w:basedOn w:val="a"/>
    <w:link w:val="a7"/>
    <w:uiPriority w:val="99"/>
    <w:qFormat/>
    <w:rsid w:val="00475980"/>
    <w:pPr>
      <w:ind w:left="720"/>
      <w:contextualSpacing/>
    </w:pPr>
  </w:style>
  <w:style w:type="character" w:customStyle="1" w:styleId="30">
    <w:name w:val="Заголовок 3 Знак"/>
    <w:basedOn w:val="a0"/>
    <w:link w:val="3"/>
    <w:uiPriority w:val="9"/>
    <w:semiHidden/>
    <w:rsid w:val="00475980"/>
    <w:rPr>
      <w:rFonts w:asciiTheme="majorHAnsi" w:eastAsiaTheme="majorEastAsia" w:hAnsiTheme="majorHAnsi" w:cstheme="majorBidi"/>
      <w:b/>
      <w:bCs/>
      <w:color w:val="4F81BD" w:themeColor="accent1"/>
    </w:rPr>
  </w:style>
  <w:style w:type="paragraph" w:styleId="a8">
    <w:name w:val="Normal (Web)"/>
    <w:basedOn w:val="a"/>
    <w:uiPriority w:val="99"/>
    <w:unhideWhenUsed/>
    <w:rsid w:val="0047598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F36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6A3"/>
    <w:rPr>
      <w:rFonts w:ascii="Tahoma" w:hAnsi="Tahoma" w:cs="Tahoma"/>
      <w:sz w:val="16"/>
      <w:szCs w:val="16"/>
    </w:rPr>
  </w:style>
  <w:style w:type="character" w:styleId="ab">
    <w:name w:val="line number"/>
    <w:basedOn w:val="a0"/>
    <w:uiPriority w:val="99"/>
    <w:semiHidden/>
    <w:unhideWhenUsed/>
    <w:rsid w:val="00C12B0F"/>
  </w:style>
  <w:style w:type="paragraph" w:styleId="ac">
    <w:name w:val="header"/>
    <w:basedOn w:val="a"/>
    <w:link w:val="ad"/>
    <w:uiPriority w:val="99"/>
    <w:unhideWhenUsed/>
    <w:rsid w:val="005920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209C"/>
  </w:style>
  <w:style w:type="paragraph" w:styleId="ae">
    <w:name w:val="footer"/>
    <w:basedOn w:val="a"/>
    <w:link w:val="af"/>
    <w:uiPriority w:val="99"/>
    <w:semiHidden/>
    <w:unhideWhenUsed/>
    <w:rsid w:val="0059209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9209C"/>
  </w:style>
  <w:style w:type="paragraph" w:customStyle="1" w:styleId="13pt">
    <w:name w:val="Обычный + 13 pt"/>
    <w:basedOn w:val="a"/>
    <w:rsid w:val="002342DB"/>
    <w:pPr>
      <w:spacing w:after="0" w:line="240" w:lineRule="auto"/>
      <w:jc w:val="both"/>
    </w:pPr>
    <w:rPr>
      <w:rFonts w:ascii="Times New Roman" w:eastAsia="Times New Roman" w:hAnsi="Times New Roman" w:cs="Times New Roman"/>
      <w:sz w:val="26"/>
      <w:szCs w:val="26"/>
    </w:rPr>
  </w:style>
  <w:style w:type="paragraph" w:styleId="af0">
    <w:name w:val="footnote text"/>
    <w:basedOn w:val="a"/>
    <w:link w:val="af1"/>
    <w:uiPriority w:val="99"/>
    <w:semiHidden/>
    <w:unhideWhenUsed/>
    <w:rsid w:val="00A37F07"/>
    <w:pPr>
      <w:spacing w:after="0" w:line="240" w:lineRule="auto"/>
    </w:pPr>
    <w:rPr>
      <w:sz w:val="20"/>
      <w:szCs w:val="20"/>
    </w:rPr>
  </w:style>
  <w:style w:type="character" w:customStyle="1" w:styleId="af1">
    <w:name w:val="Текст сноски Знак"/>
    <w:basedOn w:val="a0"/>
    <w:link w:val="af0"/>
    <w:uiPriority w:val="99"/>
    <w:semiHidden/>
    <w:rsid w:val="00A37F07"/>
    <w:rPr>
      <w:sz w:val="20"/>
      <w:szCs w:val="20"/>
    </w:rPr>
  </w:style>
  <w:style w:type="character" w:styleId="af2">
    <w:name w:val="footnote reference"/>
    <w:basedOn w:val="a0"/>
    <w:uiPriority w:val="99"/>
    <w:semiHidden/>
    <w:unhideWhenUsed/>
    <w:rsid w:val="00A37F07"/>
    <w:rPr>
      <w:vertAlign w:val="superscript"/>
    </w:rPr>
  </w:style>
  <w:style w:type="character" w:styleId="af3">
    <w:name w:val="Hyperlink"/>
    <w:basedOn w:val="a0"/>
    <w:uiPriority w:val="99"/>
    <w:semiHidden/>
    <w:unhideWhenUsed/>
    <w:rsid w:val="00A37F07"/>
    <w:rPr>
      <w:color w:val="0000FF"/>
      <w:u w:val="single"/>
    </w:rPr>
  </w:style>
  <w:style w:type="character" w:customStyle="1" w:styleId="blk1">
    <w:name w:val="blk1"/>
    <w:rsid w:val="00DF3128"/>
    <w:rPr>
      <w:vanish w:val="0"/>
      <w:webHidden w:val="0"/>
      <w:specVanish w:val="0"/>
    </w:rPr>
  </w:style>
  <w:style w:type="character" w:styleId="af4">
    <w:name w:val="Strong"/>
    <w:uiPriority w:val="22"/>
    <w:qFormat/>
    <w:rsid w:val="00DF3128"/>
    <w:rPr>
      <w:b/>
      <w:bCs/>
    </w:rPr>
  </w:style>
  <w:style w:type="paragraph" w:customStyle="1" w:styleId="ConsPlusNonformat">
    <w:name w:val="ConsPlusNonformat"/>
    <w:rsid w:val="009E5CEB"/>
    <w:pPr>
      <w:autoSpaceDE w:val="0"/>
      <w:autoSpaceDN w:val="0"/>
      <w:adjustRightInd w:val="0"/>
      <w:spacing w:after="0" w:line="240" w:lineRule="auto"/>
    </w:pPr>
    <w:rPr>
      <w:rFonts w:ascii="Courier New" w:eastAsia="Times New Roman" w:hAnsi="Courier New" w:cs="Courier New"/>
      <w:sz w:val="20"/>
      <w:szCs w:val="20"/>
    </w:rPr>
  </w:style>
  <w:style w:type="paragraph" w:styleId="af5">
    <w:name w:val="endnote text"/>
    <w:basedOn w:val="a"/>
    <w:link w:val="af6"/>
    <w:uiPriority w:val="99"/>
    <w:semiHidden/>
    <w:unhideWhenUsed/>
    <w:rsid w:val="003A2CBE"/>
    <w:pPr>
      <w:spacing w:after="0" w:line="240" w:lineRule="auto"/>
    </w:pPr>
    <w:rPr>
      <w:sz w:val="20"/>
      <w:szCs w:val="20"/>
    </w:rPr>
  </w:style>
  <w:style w:type="character" w:customStyle="1" w:styleId="af6">
    <w:name w:val="Текст концевой сноски Знак"/>
    <w:basedOn w:val="a0"/>
    <w:link w:val="af5"/>
    <w:uiPriority w:val="99"/>
    <w:semiHidden/>
    <w:rsid w:val="003A2CBE"/>
    <w:rPr>
      <w:sz w:val="20"/>
      <w:szCs w:val="20"/>
    </w:rPr>
  </w:style>
  <w:style w:type="character" w:styleId="af7">
    <w:name w:val="endnote reference"/>
    <w:basedOn w:val="a0"/>
    <w:uiPriority w:val="99"/>
    <w:semiHidden/>
    <w:unhideWhenUsed/>
    <w:rsid w:val="003A2CBE"/>
    <w:rPr>
      <w:vertAlign w:val="superscript"/>
    </w:rPr>
  </w:style>
  <w:style w:type="paragraph" w:styleId="af8">
    <w:name w:val="Body Text Indent"/>
    <w:basedOn w:val="a"/>
    <w:link w:val="af9"/>
    <w:uiPriority w:val="99"/>
    <w:semiHidden/>
    <w:unhideWhenUsed/>
    <w:rsid w:val="00605F72"/>
    <w:pPr>
      <w:spacing w:after="120"/>
      <w:ind w:left="283"/>
    </w:pPr>
  </w:style>
  <w:style w:type="character" w:customStyle="1" w:styleId="af9">
    <w:name w:val="Основной текст с отступом Знак"/>
    <w:basedOn w:val="a0"/>
    <w:link w:val="af8"/>
    <w:uiPriority w:val="99"/>
    <w:semiHidden/>
    <w:rsid w:val="00605F72"/>
  </w:style>
  <w:style w:type="paragraph" w:customStyle="1" w:styleId="pj">
    <w:name w:val="pj"/>
    <w:basedOn w:val="a"/>
    <w:rsid w:val="00484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next w:val="a"/>
    <w:link w:val="ConsPlusNormal0"/>
    <w:rsid w:val="0039622F"/>
    <w:pPr>
      <w:widowControl w:val="0"/>
      <w:suppressAutoHyphens/>
      <w:autoSpaceDE w:val="0"/>
      <w:spacing w:after="0" w:line="240" w:lineRule="auto"/>
      <w:ind w:firstLine="720"/>
    </w:pPr>
    <w:rPr>
      <w:rFonts w:ascii="Arial" w:eastAsia="Arial" w:hAnsi="Arial" w:cs="Arial"/>
      <w:sz w:val="24"/>
      <w:szCs w:val="24"/>
      <w:lang w:eastAsia="hi-IN" w:bidi="hi-IN"/>
    </w:rPr>
  </w:style>
  <w:style w:type="character" w:customStyle="1" w:styleId="ConsPlusNormal0">
    <w:name w:val="ConsPlusNormal Знак"/>
    <w:link w:val="ConsPlusNormal"/>
    <w:locked/>
    <w:rsid w:val="006672CD"/>
    <w:rPr>
      <w:rFonts w:ascii="Arial" w:eastAsia="Arial" w:hAnsi="Arial" w:cs="Arial"/>
      <w:sz w:val="24"/>
      <w:szCs w:val="24"/>
      <w:lang w:eastAsia="hi-IN" w:bidi="hi-IN"/>
    </w:rPr>
  </w:style>
  <w:style w:type="character" w:customStyle="1" w:styleId="a7">
    <w:name w:val="Абзац списка Знак"/>
    <w:link w:val="a6"/>
    <w:uiPriority w:val="99"/>
    <w:locked/>
    <w:rsid w:val="00667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929142">
      <w:bodyDiv w:val="1"/>
      <w:marLeft w:val="0"/>
      <w:marRight w:val="0"/>
      <w:marTop w:val="0"/>
      <w:marBottom w:val="0"/>
      <w:divBdr>
        <w:top w:val="none" w:sz="0" w:space="0" w:color="auto"/>
        <w:left w:val="none" w:sz="0" w:space="0" w:color="auto"/>
        <w:bottom w:val="none" w:sz="0" w:space="0" w:color="auto"/>
        <w:right w:val="none" w:sz="0" w:space="0" w:color="auto"/>
      </w:divBdr>
    </w:div>
    <w:div w:id="551382228">
      <w:bodyDiv w:val="1"/>
      <w:marLeft w:val="2"/>
      <w:marRight w:val="2"/>
      <w:marTop w:val="0"/>
      <w:marBottom w:val="0"/>
      <w:divBdr>
        <w:top w:val="none" w:sz="0" w:space="0" w:color="auto"/>
        <w:left w:val="none" w:sz="0" w:space="0" w:color="auto"/>
        <w:bottom w:val="none" w:sz="0" w:space="0" w:color="auto"/>
        <w:right w:val="none" w:sz="0" w:space="0" w:color="auto"/>
      </w:divBdr>
      <w:divsChild>
        <w:div w:id="1290895089">
          <w:marLeft w:val="0"/>
          <w:marRight w:val="0"/>
          <w:marTop w:val="0"/>
          <w:marBottom w:val="0"/>
          <w:divBdr>
            <w:top w:val="none" w:sz="0" w:space="0" w:color="auto"/>
            <w:left w:val="none" w:sz="0" w:space="0" w:color="auto"/>
            <w:bottom w:val="none" w:sz="0" w:space="0" w:color="auto"/>
            <w:right w:val="none" w:sz="0" w:space="0" w:color="auto"/>
          </w:divBdr>
        </w:div>
      </w:divsChild>
    </w:div>
    <w:div w:id="735972931">
      <w:bodyDiv w:val="1"/>
      <w:marLeft w:val="0"/>
      <w:marRight w:val="0"/>
      <w:marTop w:val="0"/>
      <w:marBottom w:val="0"/>
      <w:divBdr>
        <w:top w:val="none" w:sz="0" w:space="0" w:color="auto"/>
        <w:left w:val="none" w:sz="0" w:space="0" w:color="auto"/>
        <w:bottom w:val="none" w:sz="0" w:space="0" w:color="auto"/>
        <w:right w:val="none" w:sz="0" w:space="0" w:color="auto"/>
      </w:divBdr>
    </w:div>
    <w:div w:id="760878598">
      <w:bodyDiv w:val="1"/>
      <w:marLeft w:val="0"/>
      <w:marRight w:val="0"/>
      <w:marTop w:val="0"/>
      <w:marBottom w:val="0"/>
      <w:divBdr>
        <w:top w:val="none" w:sz="0" w:space="0" w:color="auto"/>
        <w:left w:val="none" w:sz="0" w:space="0" w:color="auto"/>
        <w:bottom w:val="none" w:sz="0" w:space="0" w:color="auto"/>
        <w:right w:val="none" w:sz="0" w:space="0" w:color="auto"/>
      </w:divBdr>
      <w:divsChild>
        <w:div w:id="399140929">
          <w:marLeft w:val="0"/>
          <w:marRight w:val="0"/>
          <w:marTop w:val="0"/>
          <w:marBottom w:val="0"/>
          <w:divBdr>
            <w:top w:val="none" w:sz="0" w:space="0" w:color="auto"/>
            <w:left w:val="none" w:sz="0" w:space="0" w:color="auto"/>
            <w:bottom w:val="none" w:sz="0" w:space="0" w:color="auto"/>
            <w:right w:val="none" w:sz="0" w:space="0" w:color="auto"/>
          </w:divBdr>
          <w:divsChild>
            <w:div w:id="285896892">
              <w:marLeft w:val="0"/>
              <w:marRight w:val="0"/>
              <w:marTop w:val="300"/>
              <w:marBottom w:val="0"/>
              <w:divBdr>
                <w:top w:val="none" w:sz="0" w:space="0" w:color="auto"/>
                <w:left w:val="none" w:sz="0" w:space="0" w:color="auto"/>
                <w:bottom w:val="none" w:sz="0" w:space="0" w:color="auto"/>
                <w:right w:val="none" w:sz="0" w:space="0" w:color="auto"/>
              </w:divBdr>
              <w:divsChild>
                <w:div w:id="1162694218">
                  <w:marLeft w:val="0"/>
                  <w:marRight w:val="0"/>
                  <w:marTop w:val="0"/>
                  <w:marBottom w:val="0"/>
                  <w:divBdr>
                    <w:top w:val="none" w:sz="0" w:space="0" w:color="auto"/>
                    <w:left w:val="none" w:sz="0" w:space="0" w:color="auto"/>
                    <w:bottom w:val="none" w:sz="0" w:space="0" w:color="auto"/>
                    <w:right w:val="none" w:sz="0" w:space="0" w:color="auto"/>
                  </w:divBdr>
                  <w:divsChild>
                    <w:div w:id="1041905379">
                      <w:marLeft w:val="0"/>
                      <w:marRight w:val="-15"/>
                      <w:marTop w:val="0"/>
                      <w:marBottom w:val="0"/>
                      <w:divBdr>
                        <w:top w:val="none" w:sz="0" w:space="0" w:color="auto"/>
                        <w:left w:val="none" w:sz="0" w:space="0" w:color="auto"/>
                        <w:bottom w:val="none" w:sz="0" w:space="0" w:color="auto"/>
                        <w:right w:val="single" w:sz="6" w:space="11" w:color="373737"/>
                      </w:divBdr>
                      <w:divsChild>
                        <w:div w:id="456066577">
                          <w:marLeft w:val="0"/>
                          <w:marRight w:val="0"/>
                          <w:marTop w:val="0"/>
                          <w:marBottom w:val="0"/>
                          <w:divBdr>
                            <w:top w:val="none" w:sz="0" w:space="0" w:color="auto"/>
                            <w:left w:val="none" w:sz="0" w:space="0" w:color="auto"/>
                            <w:bottom w:val="none" w:sz="0" w:space="0" w:color="auto"/>
                            <w:right w:val="none" w:sz="0" w:space="0" w:color="auto"/>
                          </w:divBdr>
                          <w:divsChild>
                            <w:div w:id="888341421">
                              <w:marLeft w:val="0"/>
                              <w:marRight w:val="0"/>
                              <w:marTop w:val="0"/>
                              <w:marBottom w:val="0"/>
                              <w:divBdr>
                                <w:top w:val="none" w:sz="0" w:space="0" w:color="auto"/>
                                <w:left w:val="none" w:sz="0" w:space="0" w:color="auto"/>
                                <w:bottom w:val="none" w:sz="0" w:space="0" w:color="auto"/>
                                <w:right w:val="none" w:sz="0" w:space="0" w:color="auto"/>
                              </w:divBdr>
                              <w:divsChild>
                                <w:div w:id="11353673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97981">
      <w:bodyDiv w:val="1"/>
      <w:marLeft w:val="0"/>
      <w:marRight w:val="0"/>
      <w:marTop w:val="0"/>
      <w:marBottom w:val="0"/>
      <w:divBdr>
        <w:top w:val="none" w:sz="0" w:space="0" w:color="auto"/>
        <w:left w:val="none" w:sz="0" w:space="0" w:color="auto"/>
        <w:bottom w:val="none" w:sz="0" w:space="0" w:color="auto"/>
        <w:right w:val="none" w:sz="0" w:space="0" w:color="auto"/>
      </w:divBdr>
    </w:div>
    <w:div w:id="1187913625">
      <w:bodyDiv w:val="1"/>
      <w:marLeft w:val="0"/>
      <w:marRight w:val="0"/>
      <w:marTop w:val="0"/>
      <w:marBottom w:val="0"/>
      <w:divBdr>
        <w:top w:val="none" w:sz="0" w:space="0" w:color="auto"/>
        <w:left w:val="none" w:sz="0" w:space="0" w:color="auto"/>
        <w:bottom w:val="none" w:sz="0" w:space="0" w:color="auto"/>
        <w:right w:val="none" w:sz="0" w:space="0" w:color="auto"/>
      </w:divBdr>
      <w:divsChild>
        <w:div w:id="454565325">
          <w:marLeft w:val="0"/>
          <w:marRight w:val="0"/>
          <w:marTop w:val="0"/>
          <w:marBottom w:val="375"/>
          <w:divBdr>
            <w:top w:val="none" w:sz="0" w:space="0" w:color="auto"/>
            <w:left w:val="none" w:sz="0" w:space="0" w:color="auto"/>
            <w:bottom w:val="none" w:sz="0" w:space="0" w:color="auto"/>
            <w:right w:val="none" w:sz="0" w:space="0" w:color="auto"/>
          </w:divBdr>
          <w:divsChild>
            <w:div w:id="1198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539">
      <w:bodyDiv w:val="1"/>
      <w:marLeft w:val="0"/>
      <w:marRight w:val="0"/>
      <w:marTop w:val="0"/>
      <w:marBottom w:val="0"/>
      <w:divBdr>
        <w:top w:val="none" w:sz="0" w:space="0" w:color="auto"/>
        <w:left w:val="none" w:sz="0" w:space="0" w:color="auto"/>
        <w:bottom w:val="none" w:sz="0" w:space="0" w:color="auto"/>
        <w:right w:val="none" w:sz="0" w:space="0" w:color="auto"/>
      </w:divBdr>
      <w:divsChild>
        <w:div w:id="482476040">
          <w:marLeft w:val="0"/>
          <w:marRight w:val="0"/>
          <w:marTop w:val="0"/>
          <w:marBottom w:val="0"/>
          <w:divBdr>
            <w:top w:val="none" w:sz="0" w:space="0" w:color="auto"/>
            <w:left w:val="none" w:sz="0" w:space="0" w:color="auto"/>
            <w:bottom w:val="none" w:sz="0" w:space="0" w:color="auto"/>
            <w:right w:val="none" w:sz="0" w:space="0" w:color="auto"/>
          </w:divBdr>
          <w:divsChild>
            <w:div w:id="1316757370">
              <w:marLeft w:val="0"/>
              <w:marRight w:val="0"/>
              <w:marTop w:val="0"/>
              <w:marBottom w:val="0"/>
              <w:divBdr>
                <w:top w:val="none" w:sz="0" w:space="0" w:color="auto"/>
                <w:left w:val="none" w:sz="0" w:space="0" w:color="auto"/>
                <w:bottom w:val="none" w:sz="0" w:space="0" w:color="auto"/>
                <w:right w:val="none" w:sz="0" w:space="0" w:color="auto"/>
              </w:divBdr>
              <w:divsChild>
                <w:div w:id="116263845">
                  <w:marLeft w:val="0"/>
                  <w:marRight w:val="0"/>
                  <w:marTop w:val="0"/>
                  <w:marBottom w:val="0"/>
                  <w:divBdr>
                    <w:top w:val="none" w:sz="0" w:space="0" w:color="auto"/>
                    <w:left w:val="none" w:sz="0" w:space="0" w:color="auto"/>
                    <w:bottom w:val="none" w:sz="0" w:space="0" w:color="auto"/>
                    <w:right w:val="none" w:sz="0" w:space="0" w:color="auto"/>
                  </w:divBdr>
                  <w:divsChild>
                    <w:div w:id="1331103798">
                      <w:marLeft w:val="0"/>
                      <w:marRight w:val="0"/>
                      <w:marTop w:val="150"/>
                      <w:marBottom w:val="0"/>
                      <w:divBdr>
                        <w:top w:val="none" w:sz="0" w:space="0" w:color="auto"/>
                        <w:left w:val="none" w:sz="0" w:space="0" w:color="auto"/>
                        <w:bottom w:val="none" w:sz="0" w:space="0" w:color="auto"/>
                        <w:right w:val="none" w:sz="0" w:space="0" w:color="auto"/>
                      </w:divBdr>
                      <w:divsChild>
                        <w:div w:id="1318655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7149024">
      <w:bodyDiv w:val="1"/>
      <w:marLeft w:val="0"/>
      <w:marRight w:val="0"/>
      <w:marTop w:val="0"/>
      <w:marBottom w:val="0"/>
      <w:divBdr>
        <w:top w:val="none" w:sz="0" w:space="0" w:color="auto"/>
        <w:left w:val="none" w:sz="0" w:space="0" w:color="auto"/>
        <w:bottom w:val="none" w:sz="0" w:space="0" w:color="auto"/>
        <w:right w:val="none" w:sz="0" w:space="0" w:color="auto"/>
      </w:divBdr>
      <w:divsChild>
        <w:div w:id="1152067159">
          <w:marLeft w:val="0"/>
          <w:marRight w:val="0"/>
          <w:marTop w:val="0"/>
          <w:marBottom w:val="0"/>
          <w:divBdr>
            <w:top w:val="none" w:sz="0" w:space="0" w:color="auto"/>
            <w:left w:val="none" w:sz="0" w:space="0" w:color="auto"/>
            <w:bottom w:val="none" w:sz="0" w:space="0" w:color="auto"/>
            <w:right w:val="none" w:sz="0" w:space="0" w:color="auto"/>
          </w:divBdr>
          <w:divsChild>
            <w:div w:id="1239632169">
              <w:marLeft w:val="0"/>
              <w:marRight w:val="0"/>
              <w:marTop w:val="0"/>
              <w:marBottom w:val="0"/>
              <w:divBdr>
                <w:top w:val="none" w:sz="0" w:space="0" w:color="auto"/>
                <w:left w:val="none" w:sz="0" w:space="0" w:color="auto"/>
                <w:bottom w:val="none" w:sz="0" w:space="0" w:color="auto"/>
                <w:right w:val="none" w:sz="0" w:space="0" w:color="auto"/>
              </w:divBdr>
              <w:divsChild>
                <w:div w:id="1254625790">
                  <w:marLeft w:val="0"/>
                  <w:marRight w:val="225"/>
                  <w:marTop w:val="0"/>
                  <w:marBottom w:val="0"/>
                  <w:divBdr>
                    <w:top w:val="none" w:sz="0" w:space="0" w:color="auto"/>
                    <w:left w:val="none" w:sz="0" w:space="0" w:color="auto"/>
                    <w:bottom w:val="none" w:sz="0" w:space="0" w:color="auto"/>
                    <w:right w:val="none" w:sz="0" w:space="0" w:color="auto"/>
                  </w:divBdr>
                  <w:divsChild>
                    <w:div w:id="2138713954">
                      <w:marLeft w:val="0"/>
                      <w:marRight w:val="0"/>
                      <w:marTop w:val="165"/>
                      <w:marBottom w:val="0"/>
                      <w:divBdr>
                        <w:top w:val="none" w:sz="0" w:space="0" w:color="auto"/>
                        <w:left w:val="none" w:sz="0" w:space="0" w:color="auto"/>
                        <w:bottom w:val="none" w:sz="0" w:space="0" w:color="auto"/>
                        <w:right w:val="none" w:sz="0" w:space="0" w:color="auto"/>
                      </w:divBdr>
                      <w:divsChild>
                        <w:div w:id="1622111554">
                          <w:marLeft w:val="0"/>
                          <w:marRight w:val="0"/>
                          <w:marTop w:val="0"/>
                          <w:marBottom w:val="0"/>
                          <w:divBdr>
                            <w:top w:val="none" w:sz="0" w:space="0" w:color="auto"/>
                            <w:left w:val="none" w:sz="0" w:space="0" w:color="auto"/>
                            <w:bottom w:val="none" w:sz="0" w:space="0" w:color="auto"/>
                            <w:right w:val="none" w:sz="0" w:space="0" w:color="auto"/>
                          </w:divBdr>
                          <w:divsChild>
                            <w:div w:id="484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C3FAC621A3B5FF15915F2C99ACF257E8DDDD0883921B29E4B202E1BAEC6C2500EBA0310C5891dERAG"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rtal/node/87758"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8B0770F7627E525B8C240E78AA2824BFF4728C67B65DA7C88ECE92FAF42A3CFB01B360FAC71AA4m0N1N" TargetMode="External"/><Relationship Id="rId5" Type="http://schemas.openxmlformats.org/officeDocument/2006/relationships/webSettings" Target="webSettings.xml"/><Relationship Id="rId15" Type="http://schemas.openxmlformats.org/officeDocument/2006/relationships/hyperlink" Target="consultantplus://offline/ref=6945DE384A8DA29B3B3CE4942EA492BE8A9A80AD6A5FCCB60931C91D1546A82FBD7D8D2ED0B71002N8o7I" TargetMode="External"/><Relationship Id="rId10" Type="http://schemas.openxmlformats.org/officeDocument/2006/relationships/hyperlink" Target="consultantplus://offline/ref=B5E06B957E08EDF1839EF7B7F7E8342B77BB4CA147247725962BC5674B5A035291125FC97E886C7BXE3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91C3FAC621A3B5FF15915F2C99ACF257E8DDDD0883921B29E4B202E1BAEC6C2500EBA0310C5891dERAG" TargetMode="External"/><Relationship Id="rId14" Type="http://schemas.openxmlformats.org/officeDocument/2006/relationships/hyperlink" Target="consultantplus://offline/ref=E04BCE0580FF7273C9DE2252269AC9313CE67EBA15333B04AB5C372A58FE95EC995520C17EA5CCA0U5m6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Поступило жалоб</c:v>
                </c:pt>
              </c:strCache>
            </c:strRef>
          </c:tx>
          <c:cat>
            <c:strRef>
              <c:f>Лист1!$A$2:$A$4</c:f>
              <c:strCache>
                <c:ptCount val="3"/>
                <c:pt idx="0">
                  <c:v>4 кв.2015г.</c:v>
                </c:pt>
                <c:pt idx="1">
                  <c:v>4 кв. 2016г.</c:v>
                </c:pt>
                <c:pt idx="2">
                  <c:v>4 кв.2017г.</c:v>
                </c:pt>
              </c:strCache>
            </c:strRef>
          </c:cat>
          <c:val>
            <c:numRef>
              <c:f>Лист1!$B$2:$B$4</c:f>
              <c:numCache>
                <c:formatCode>General</c:formatCode>
                <c:ptCount val="3"/>
                <c:pt idx="0">
                  <c:v>68</c:v>
                </c:pt>
                <c:pt idx="1">
                  <c:v>90</c:v>
                </c:pt>
                <c:pt idx="2">
                  <c:v>85</c:v>
                </c:pt>
              </c:numCache>
            </c:numRef>
          </c:val>
          <c:bubble3D val="1"/>
        </c:ser>
        <c:ser>
          <c:idx val="1"/>
          <c:order val="1"/>
          <c:tx>
            <c:strRef>
              <c:f>Лист1!$C$1</c:f>
              <c:strCache>
                <c:ptCount val="1"/>
                <c:pt idx="0">
                  <c:v>Рассмотрено </c:v>
                </c:pt>
              </c:strCache>
            </c:strRef>
          </c:tx>
          <c:cat>
            <c:strRef>
              <c:f>Лист1!$A$2:$A$4</c:f>
              <c:strCache>
                <c:ptCount val="3"/>
                <c:pt idx="0">
                  <c:v>4 кв.2015г.</c:v>
                </c:pt>
                <c:pt idx="1">
                  <c:v>4 кв. 2016г.</c:v>
                </c:pt>
                <c:pt idx="2">
                  <c:v>4 кв.2017г.</c:v>
                </c:pt>
              </c:strCache>
            </c:strRef>
          </c:cat>
          <c:val>
            <c:numRef>
              <c:f>Лист1!$C$2:$C$4</c:f>
              <c:numCache>
                <c:formatCode>General</c:formatCode>
                <c:ptCount val="3"/>
                <c:pt idx="0">
                  <c:v>47</c:v>
                </c:pt>
                <c:pt idx="1">
                  <c:v>45</c:v>
                </c:pt>
                <c:pt idx="2">
                  <c:v>75</c:v>
                </c:pt>
              </c:numCache>
            </c:numRef>
          </c:val>
          <c:bubble3D val="1"/>
        </c:ser>
        <c:ser>
          <c:idx val="2"/>
          <c:order val="2"/>
          <c:tx>
            <c:strRef>
              <c:f>Лист1!$D$1</c:f>
              <c:strCache>
                <c:ptCount val="1"/>
                <c:pt idx="0">
                  <c:v>признано обоснованными</c:v>
                </c:pt>
              </c:strCache>
            </c:strRef>
          </c:tx>
          <c:cat>
            <c:strRef>
              <c:f>Лист1!$A$2:$A$4</c:f>
              <c:strCache>
                <c:ptCount val="3"/>
                <c:pt idx="0">
                  <c:v>4 кв.2015г.</c:v>
                </c:pt>
                <c:pt idx="1">
                  <c:v>4 кв. 2016г.</c:v>
                </c:pt>
                <c:pt idx="2">
                  <c:v>4 кв.2017г.</c:v>
                </c:pt>
              </c:strCache>
            </c:strRef>
          </c:cat>
          <c:val>
            <c:numRef>
              <c:f>Лист1!$D$2:$D$4</c:f>
              <c:numCache>
                <c:formatCode>General</c:formatCode>
                <c:ptCount val="3"/>
                <c:pt idx="0">
                  <c:v>18</c:v>
                </c:pt>
                <c:pt idx="1">
                  <c:v>15</c:v>
                </c:pt>
                <c:pt idx="2">
                  <c:v>13</c:v>
                </c:pt>
              </c:numCache>
            </c:numRef>
          </c:val>
          <c:bubble3D val="1"/>
        </c:ser>
        <c:shape val="box"/>
        <c:axId val="75405184"/>
        <c:axId val="75406720"/>
        <c:axId val="0"/>
      </c:bar3DChart>
      <c:catAx>
        <c:axId val="75405184"/>
        <c:scaling>
          <c:orientation val="minMax"/>
        </c:scaling>
        <c:axPos val="b"/>
        <c:majorGridlines/>
        <c:tickLblPos val="nextTo"/>
        <c:crossAx val="75406720"/>
        <c:crosses val="autoZero"/>
        <c:auto val="1"/>
        <c:lblAlgn val="ctr"/>
        <c:lblOffset val="100"/>
      </c:catAx>
      <c:valAx>
        <c:axId val="75406720"/>
        <c:scaling>
          <c:orientation val="minMax"/>
        </c:scaling>
        <c:axPos val="l"/>
        <c:majorGridlines/>
        <c:numFmt formatCode="General" sourceLinked="1"/>
        <c:tickLblPos val="nextTo"/>
        <c:crossAx val="7540518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E0DC-3A53-4EF3-8BDA-041FC501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Pages>26</Pages>
  <Words>9991</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Белгородское УФАС</Company>
  <LinksUpToDate>false</LinksUpToDate>
  <CharactersWithSpaces>66813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С.В.</dc:creator>
  <cp:keywords/>
  <dc:description/>
  <cp:lastModifiedBy>Петров С.В.</cp:lastModifiedBy>
  <cp:revision>110</cp:revision>
  <cp:lastPrinted>2017-06-06T06:58:00Z</cp:lastPrinted>
  <dcterms:created xsi:type="dcterms:W3CDTF">2011-04-18T06:45:00Z</dcterms:created>
  <dcterms:modified xsi:type="dcterms:W3CDTF">2017-12-13T12:51:00Z</dcterms:modified>
</cp:coreProperties>
</file>