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5D0" w:rsidRPr="00B66D39" w:rsidRDefault="00191EA4" w:rsidP="00B66D39">
      <w:pPr>
        <w:ind w:firstLine="90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Анали</w:t>
      </w:r>
      <w:r w:rsidR="00CD420B">
        <w:rPr>
          <w:b/>
          <w:bCs/>
          <w:sz w:val="32"/>
          <w:szCs w:val="32"/>
        </w:rPr>
        <w:t xml:space="preserve">тический отчет по результатам анализа </w:t>
      </w:r>
      <w:r w:rsidR="00B66D39" w:rsidRPr="00B66D39">
        <w:rPr>
          <w:b/>
          <w:bCs/>
          <w:sz w:val="32"/>
          <w:szCs w:val="32"/>
        </w:rPr>
        <w:t>состояния конкуренции на рынке</w:t>
      </w:r>
      <w:r w:rsidR="00CD420B">
        <w:rPr>
          <w:b/>
          <w:bCs/>
          <w:sz w:val="32"/>
          <w:szCs w:val="32"/>
        </w:rPr>
        <w:t xml:space="preserve"> </w:t>
      </w:r>
      <w:r w:rsidR="000B36E0">
        <w:rPr>
          <w:b/>
          <w:bCs/>
          <w:sz w:val="32"/>
          <w:szCs w:val="32"/>
        </w:rPr>
        <w:t>б</w:t>
      </w:r>
      <w:r w:rsidR="00B66D39" w:rsidRPr="00B66D39">
        <w:rPr>
          <w:b/>
          <w:bCs/>
          <w:sz w:val="32"/>
          <w:szCs w:val="32"/>
        </w:rPr>
        <w:t>елого</w:t>
      </w:r>
      <w:r w:rsidR="000B36E0">
        <w:rPr>
          <w:b/>
          <w:bCs/>
          <w:sz w:val="32"/>
          <w:szCs w:val="32"/>
        </w:rPr>
        <w:t xml:space="preserve"> сахара</w:t>
      </w:r>
    </w:p>
    <w:p w:rsidR="00B66D39" w:rsidRPr="000B36E0" w:rsidRDefault="00B66D39" w:rsidP="00C535D0">
      <w:pPr>
        <w:ind w:firstLine="900"/>
        <w:jc w:val="both"/>
        <w:rPr>
          <w:b/>
          <w:bCs/>
          <w:sz w:val="22"/>
          <w:szCs w:val="22"/>
        </w:rPr>
      </w:pPr>
    </w:p>
    <w:p w:rsidR="00C535D0" w:rsidRPr="000B36E0" w:rsidRDefault="00C535D0" w:rsidP="00CD420B">
      <w:pPr>
        <w:numPr>
          <w:ilvl w:val="0"/>
          <w:numId w:val="23"/>
        </w:numPr>
        <w:spacing w:before="100" w:beforeAutospacing="1"/>
        <w:jc w:val="center"/>
        <w:rPr>
          <w:sz w:val="22"/>
          <w:szCs w:val="22"/>
        </w:rPr>
      </w:pPr>
      <w:r w:rsidRPr="000B36E0">
        <w:rPr>
          <w:b/>
          <w:bCs/>
          <w:sz w:val="22"/>
          <w:szCs w:val="22"/>
        </w:rPr>
        <w:t>ОБЩИЕ ПОЛОЖЕНИЯ</w:t>
      </w:r>
    </w:p>
    <w:p w:rsidR="00C535D0" w:rsidRDefault="00C535D0" w:rsidP="00C535D0">
      <w:pPr>
        <w:ind w:firstLine="902"/>
        <w:jc w:val="both"/>
        <w:rPr>
          <w:sz w:val="28"/>
          <w:szCs w:val="28"/>
        </w:rPr>
      </w:pPr>
    </w:p>
    <w:p w:rsidR="00C535D0" w:rsidRPr="00441F26" w:rsidRDefault="00C535D0" w:rsidP="00C535D0">
      <w:pPr>
        <w:ind w:firstLine="902"/>
        <w:jc w:val="both"/>
        <w:rPr>
          <w:sz w:val="28"/>
          <w:szCs w:val="28"/>
        </w:rPr>
      </w:pPr>
      <w:r w:rsidRPr="00441F26">
        <w:rPr>
          <w:sz w:val="28"/>
          <w:szCs w:val="28"/>
        </w:rPr>
        <w:t xml:space="preserve">Методическую основу обзора составил Порядок проведения анализа и оценки состояния конкурентной среды на товарном рынке, утвержденный приказом ФАС России от 28.04.2010 № 220 (далее – Порядок). </w:t>
      </w:r>
    </w:p>
    <w:p w:rsidR="00C535D0" w:rsidRPr="00441F26" w:rsidRDefault="00C535D0" w:rsidP="00C535D0">
      <w:pPr>
        <w:ind w:firstLine="902"/>
        <w:jc w:val="both"/>
        <w:rPr>
          <w:sz w:val="28"/>
          <w:szCs w:val="28"/>
        </w:rPr>
      </w:pPr>
      <w:r w:rsidRPr="00441F26">
        <w:rPr>
          <w:sz w:val="28"/>
          <w:szCs w:val="28"/>
        </w:rPr>
        <w:t xml:space="preserve">При анализе состояния конкурентной среды на рынке сахара </w:t>
      </w:r>
      <w:r w:rsidR="00B66D39">
        <w:rPr>
          <w:sz w:val="28"/>
          <w:szCs w:val="28"/>
        </w:rPr>
        <w:t xml:space="preserve">белого </w:t>
      </w:r>
      <w:r w:rsidRPr="00441F26">
        <w:rPr>
          <w:sz w:val="28"/>
          <w:szCs w:val="28"/>
        </w:rPr>
        <w:t>в качестве источников информации использовались данные Федеральной службы государственной статистики, Федеральной таможенной службы, хозяйствующих субъектов, осуществляющих деятельность на рынке сахара, а также данные других источников.</w:t>
      </w:r>
    </w:p>
    <w:p w:rsidR="00C535D0" w:rsidRPr="00441F26" w:rsidRDefault="00C535D0" w:rsidP="00C535D0">
      <w:pPr>
        <w:ind w:firstLine="902"/>
        <w:jc w:val="both"/>
        <w:rPr>
          <w:sz w:val="28"/>
          <w:szCs w:val="28"/>
        </w:rPr>
      </w:pPr>
      <w:r w:rsidRPr="00441F26">
        <w:rPr>
          <w:sz w:val="28"/>
          <w:szCs w:val="28"/>
        </w:rPr>
        <w:t>Целью настоящего исследования является оценка состояния конкурентной среды на рынке сахара.</w:t>
      </w:r>
    </w:p>
    <w:p w:rsidR="00C535D0" w:rsidRDefault="00C535D0" w:rsidP="00C535D0">
      <w:pPr>
        <w:ind w:firstLine="900"/>
        <w:jc w:val="both"/>
        <w:rPr>
          <w:sz w:val="28"/>
          <w:szCs w:val="28"/>
        </w:rPr>
      </w:pPr>
    </w:p>
    <w:p w:rsidR="00C535D0" w:rsidRDefault="00C535D0" w:rsidP="00C535D0">
      <w:pPr>
        <w:jc w:val="center"/>
        <w:rPr>
          <w:b/>
          <w:sz w:val="28"/>
          <w:szCs w:val="28"/>
        </w:rPr>
      </w:pPr>
    </w:p>
    <w:p w:rsidR="00C535D0" w:rsidRPr="004A1965" w:rsidRDefault="00C535D0" w:rsidP="00CD420B">
      <w:pPr>
        <w:pStyle w:val="ab"/>
        <w:jc w:val="center"/>
        <w:rPr>
          <w:b/>
          <w:bCs/>
          <w:sz w:val="22"/>
          <w:szCs w:val="22"/>
        </w:rPr>
      </w:pPr>
      <w:r w:rsidRPr="00701E25">
        <w:rPr>
          <w:b/>
          <w:bCs/>
          <w:sz w:val="28"/>
          <w:szCs w:val="28"/>
        </w:rPr>
        <w:t>2</w:t>
      </w:r>
      <w:r w:rsidRPr="004A1965">
        <w:rPr>
          <w:b/>
          <w:bCs/>
          <w:sz w:val="22"/>
          <w:szCs w:val="22"/>
        </w:rPr>
        <w:t xml:space="preserve">. </w:t>
      </w:r>
      <w:r w:rsidR="00527CAD">
        <w:rPr>
          <w:b/>
          <w:bCs/>
          <w:sz w:val="22"/>
          <w:szCs w:val="22"/>
        </w:rPr>
        <w:t>В</w:t>
      </w:r>
      <w:r w:rsidRPr="004A1965">
        <w:rPr>
          <w:b/>
          <w:bCs/>
          <w:sz w:val="22"/>
          <w:szCs w:val="22"/>
        </w:rPr>
        <w:t>РЕМЕННО</w:t>
      </w:r>
      <w:r w:rsidR="00527CAD">
        <w:rPr>
          <w:b/>
          <w:bCs/>
          <w:sz w:val="22"/>
          <w:szCs w:val="22"/>
        </w:rPr>
        <w:t>Й</w:t>
      </w:r>
      <w:r w:rsidRPr="004A1965">
        <w:rPr>
          <w:b/>
          <w:bCs/>
          <w:sz w:val="22"/>
          <w:szCs w:val="22"/>
        </w:rPr>
        <w:t xml:space="preserve"> ИНТЕРВАЛ ИССЛЕДОВАНИЯ ТОВАРНОГО РЫНКА</w:t>
      </w:r>
    </w:p>
    <w:p w:rsidR="00C535D0" w:rsidRDefault="00C535D0" w:rsidP="00C535D0">
      <w:pPr>
        <w:ind w:left="28" w:firstLine="902"/>
        <w:jc w:val="both"/>
        <w:rPr>
          <w:sz w:val="28"/>
          <w:szCs w:val="28"/>
        </w:rPr>
      </w:pPr>
    </w:p>
    <w:p w:rsidR="00C535D0" w:rsidRPr="00441F26" w:rsidRDefault="00C535D0" w:rsidP="00C535D0">
      <w:pPr>
        <w:ind w:left="28" w:firstLine="902"/>
        <w:jc w:val="both"/>
        <w:rPr>
          <w:sz w:val="28"/>
          <w:szCs w:val="28"/>
        </w:rPr>
      </w:pPr>
      <w:r w:rsidRPr="00441F26">
        <w:rPr>
          <w:sz w:val="28"/>
          <w:szCs w:val="28"/>
        </w:rPr>
        <w:t>В соответствии с пунктом 2.1 Порядка временной интервал исследования товарного рынка определяется в зависимости от цели исследования, особенностей товарного рынка и доступности информации.</w:t>
      </w:r>
    </w:p>
    <w:p w:rsidR="00C535D0" w:rsidRPr="00441F26" w:rsidRDefault="00C535D0" w:rsidP="00C535D0">
      <w:pPr>
        <w:ind w:left="28" w:firstLine="902"/>
        <w:jc w:val="both"/>
        <w:rPr>
          <w:sz w:val="28"/>
          <w:szCs w:val="28"/>
        </w:rPr>
      </w:pPr>
      <w:r w:rsidRPr="00441F26">
        <w:rPr>
          <w:sz w:val="28"/>
          <w:szCs w:val="28"/>
        </w:rPr>
        <w:t>Период, за который исследуется информация о производстве и реализации сахара, включает 2013г, 2014г. и 1 квартал 2015г.</w:t>
      </w:r>
    </w:p>
    <w:p w:rsidR="00C535D0" w:rsidRPr="004A1965" w:rsidRDefault="00C535D0" w:rsidP="00C535D0">
      <w:pPr>
        <w:pStyle w:val="ab"/>
        <w:ind w:firstLine="900"/>
        <w:jc w:val="both"/>
        <w:rPr>
          <w:bCs/>
          <w:sz w:val="22"/>
          <w:szCs w:val="22"/>
        </w:rPr>
      </w:pPr>
    </w:p>
    <w:p w:rsidR="00C535D0" w:rsidRDefault="00C535D0" w:rsidP="00C535D0">
      <w:pPr>
        <w:jc w:val="center"/>
        <w:rPr>
          <w:b/>
          <w:sz w:val="28"/>
          <w:szCs w:val="28"/>
        </w:rPr>
      </w:pPr>
    </w:p>
    <w:p w:rsidR="00C535D0" w:rsidRPr="004A1965" w:rsidRDefault="00C535D0" w:rsidP="00C535D0">
      <w:pPr>
        <w:pStyle w:val="ab"/>
        <w:jc w:val="center"/>
        <w:rPr>
          <w:b/>
          <w:bCs/>
          <w:sz w:val="22"/>
          <w:szCs w:val="22"/>
        </w:rPr>
      </w:pPr>
      <w:r w:rsidRPr="00701E25">
        <w:rPr>
          <w:b/>
          <w:bCs/>
          <w:sz w:val="28"/>
          <w:szCs w:val="28"/>
        </w:rPr>
        <w:t>3</w:t>
      </w:r>
      <w:r w:rsidRPr="004A1965">
        <w:rPr>
          <w:b/>
          <w:bCs/>
          <w:sz w:val="22"/>
          <w:szCs w:val="22"/>
        </w:rPr>
        <w:t>. ПРОДУКТОВЫ</w:t>
      </w:r>
      <w:r w:rsidR="00527CAD">
        <w:rPr>
          <w:b/>
          <w:bCs/>
          <w:sz w:val="22"/>
          <w:szCs w:val="22"/>
        </w:rPr>
        <w:t xml:space="preserve">Е </w:t>
      </w:r>
      <w:r w:rsidRPr="004A1965">
        <w:rPr>
          <w:b/>
          <w:bCs/>
          <w:sz w:val="22"/>
          <w:szCs w:val="22"/>
        </w:rPr>
        <w:t>ГРАНИЦ</w:t>
      </w:r>
      <w:r w:rsidR="00527CAD">
        <w:rPr>
          <w:b/>
          <w:bCs/>
          <w:sz w:val="22"/>
          <w:szCs w:val="22"/>
        </w:rPr>
        <w:t>Ы</w:t>
      </w:r>
      <w:r w:rsidRPr="004A1965">
        <w:rPr>
          <w:b/>
          <w:bCs/>
          <w:sz w:val="22"/>
          <w:szCs w:val="22"/>
        </w:rPr>
        <w:t xml:space="preserve"> ТОВАРНОГО РЫНКА</w:t>
      </w:r>
    </w:p>
    <w:p w:rsidR="00C535D0" w:rsidRPr="00922169" w:rsidRDefault="00C535D0" w:rsidP="00C535D0">
      <w:pPr>
        <w:tabs>
          <w:tab w:val="num" w:pos="-540"/>
        </w:tabs>
        <w:ind w:firstLine="900"/>
        <w:jc w:val="center"/>
        <w:rPr>
          <w:sz w:val="28"/>
        </w:rPr>
      </w:pPr>
    </w:p>
    <w:p w:rsidR="00ED588E" w:rsidRDefault="00345744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Предварительно, продуктовые границы исследуемого товарного рынка определены как белый</w:t>
      </w:r>
      <w:r w:rsidR="00A6796D">
        <w:rPr>
          <w:sz w:val="28"/>
          <w:szCs w:val="28"/>
        </w:rPr>
        <w:t xml:space="preserve"> сахар</w:t>
      </w:r>
      <w:r w:rsidR="00ED588E">
        <w:rPr>
          <w:sz w:val="28"/>
          <w:szCs w:val="28"/>
        </w:rPr>
        <w:t xml:space="preserve">. </w:t>
      </w:r>
    </w:p>
    <w:p w:rsidR="00A6796D" w:rsidRDefault="00842506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441F26">
        <w:rPr>
          <w:sz w:val="28"/>
          <w:szCs w:val="28"/>
        </w:rPr>
        <w:t>Межгосударственным стандартом «Сахар белый» (ГОСТ 31895-2012)</w:t>
      </w:r>
      <w:r>
        <w:rPr>
          <w:sz w:val="28"/>
          <w:szCs w:val="28"/>
        </w:rPr>
        <w:t xml:space="preserve"> сахар белый представляет собой очищенную и кристаллизованную сахарозу </w:t>
      </w:r>
      <w:r w:rsidRPr="00441F26">
        <w:rPr>
          <w:sz w:val="28"/>
          <w:szCs w:val="28"/>
        </w:rPr>
        <w:t>(C</w:t>
      </w:r>
      <w:r w:rsidRPr="00441F26">
        <w:rPr>
          <w:sz w:val="28"/>
          <w:szCs w:val="28"/>
          <w:vertAlign w:val="subscript"/>
        </w:rPr>
        <w:t>12</w:t>
      </w:r>
      <w:r w:rsidRPr="00441F26">
        <w:rPr>
          <w:sz w:val="28"/>
          <w:szCs w:val="28"/>
        </w:rPr>
        <w:t>H</w:t>
      </w:r>
      <w:r w:rsidRPr="00441F26">
        <w:rPr>
          <w:sz w:val="28"/>
          <w:szCs w:val="28"/>
          <w:vertAlign w:val="subscript"/>
        </w:rPr>
        <w:t>22</w:t>
      </w:r>
      <w:r w:rsidRPr="00441F26">
        <w:rPr>
          <w:sz w:val="28"/>
          <w:szCs w:val="28"/>
        </w:rPr>
        <w:t>O</w:t>
      </w:r>
      <w:r w:rsidRPr="00441F26">
        <w:rPr>
          <w:sz w:val="28"/>
          <w:szCs w:val="28"/>
          <w:vertAlign w:val="subscript"/>
        </w:rPr>
        <w:t>11</w:t>
      </w:r>
      <w:r w:rsidRPr="00441F26">
        <w:rPr>
          <w:sz w:val="28"/>
          <w:szCs w:val="28"/>
        </w:rPr>
        <w:t>)</w:t>
      </w:r>
      <w:r>
        <w:rPr>
          <w:sz w:val="28"/>
          <w:szCs w:val="28"/>
        </w:rPr>
        <w:t xml:space="preserve"> с поляризацией не менее 99,7</w:t>
      </w:r>
      <w:r w:rsidRPr="00842506">
        <w:rPr>
          <w:sz w:val="28"/>
          <w:szCs w:val="28"/>
          <w:vertAlign w:val="superscript"/>
        </w:rPr>
        <w:t>о</w:t>
      </w:r>
      <w:r>
        <w:rPr>
          <w:sz w:val="28"/>
          <w:szCs w:val="28"/>
          <w:lang w:val="en-US"/>
        </w:rPr>
        <w:t>Z</w:t>
      </w:r>
      <w:r w:rsidR="00DD02B3">
        <w:rPr>
          <w:sz w:val="28"/>
          <w:szCs w:val="28"/>
        </w:rPr>
        <w:t xml:space="preserve">, отражающей массовую долю сахарозы </w:t>
      </w:r>
      <w:r w:rsidR="00A6796D">
        <w:rPr>
          <w:sz w:val="28"/>
          <w:szCs w:val="28"/>
        </w:rPr>
        <w:t>в раств</w:t>
      </w:r>
      <w:r w:rsidR="008C430C">
        <w:rPr>
          <w:sz w:val="28"/>
          <w:szCs w:val="28"/>
        </w:rPr>
        <w:t>о</w:t>
      </w:r>
      <w:r w:rsidR="00A6796D">
        <w:rPr>
          <w:sz w:val="28"/>
          <w:szCs w:val="28"/>
        </w:rPr>
        <w:t>ре.</w:t>
      </w:r>
    </w:p>
    <w:p w:rsidR="00A6796D" w:rsidRDefault="00A6796D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используемого сырья различают сахар белый:</w:t>
      </w:r>
    </w:p>
    <w:p w:rsidR="00A6796D" w:rsidRDefault="00A6796D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- свекловичный;</w:t>
      </w:r>
    </w:p>
    <w:p w:rsidR="00842506" w:rsidRDefault="00A6796D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- из трос</w:t>
      </w:r>
      <w:r w:rsidR="004674CB">
        <w:rPr>
          <w:sz w:val="28"/>
          <w:szCs w:val="28"/>
        </w:rPr>
        <w:t>т</w:t>
      </w:r>
      <w:r>
        <w:rPr>
          <w:sz w:val="28"/>
          <w:szCs w:val="28"/>
        </w:rPr>
        <w:t xml:space="preserve">никового сахара-сырца.   </w:t>
      </w:r>
      <w:r w:rsidR="00842506">
        <w:rPr>
          <w:sz w:val="28"/>
          <w:szCs w:val="28"/>
        </w:rPr>
        <w:t xml:space="preserve">   </w:t>
      </w:r>
    </w:p>
    <w:p w:rsidR="00A6796D" w:rsidRDefault="00A6796D" w:rsidP="00A6796D">
      <w:pPr>
        <w:ind w:firstLine="567"/>
        <w:jc w:val="both"/>
        <w:rPr>
          <w:sz w:val="28"/>
          <w:szCs w:val="28"/>
        </w:rPr>
      </w:pPr>
      <w:r w:rsidRPr="00441F26">
        <w:rPr>
          <w:sz w:val="28"/>
          <w:szCs w:val="28"/>
        </w:rPr>
        <w:t xml:space="preserve">Согласно проведенного опроса потребителей </w:t>
      </w:r>
      <w:r>
        <w:rPr>
          <w:sz w:val="28"/>
          <w:szCs w:val="28"/>
        </w:rPr>
        <w:t xml:space="preserve">белого </w:t>
      </w:r>
      <w:r w:rsidRPr="00441F26">
        <w:rPr>
          <w:sz w:val="28"/>
          <w:szCs w:val="28"/>
        </w:rPr>
        <w:t xml:space="preserve">сахара, использующих его в производственных целях, </w:t>
      </w:r>
      <w:r>
        <w:rPr>
          <w:sz w:val="28"/>
          <w:szCs w:val="28"/>
        </w:rPr>
        <w:t>белый сахар свекловичный и белый сахар</w:t>
      </w:r>
      <w:r w:rsidR="004674CB">
        <w:rPr>
          <w:sz w:val="28"/>
          <w:szCs w:val="28"/>
        </w:rPr>
        <w:t xml:space="preserve"> из тростникового сахара-сырца имеют </w:t>
      </w:r>
      <w:r w:rsidRPr="00441F26">
        <w:rPr>
          <w:sz w:val="28"/>
          <w:szCs w:val="28"/>
        </w:rPr>
        <w:t>практически одинаковый состав</w:t>
      </w:r>
      <w:r w:rsidR="004674CB">
        <w:rPr>
          <w:sz w:val="28"/>
          <w:szCs w:val="28"/>
        </w:rPr>
        <w:t>, а также идентичные потребительские и технологические свойства.</w:t>
      </w:r>
      <w:r w:rsidRPr="00441F26">
        <w:rPr>
          <w:sz w:val="28"/>
          <w:szCs w:val="28"/>
        </w:rPr>
        <w:t xml:space="preserve"> Это </w:t>
      </w:r>
      <w:r w:rsidR="004674CB">
        <w:rPr>
          <w:sz w:val="28"/>
          <w:szCs w:val="28"/>
        </w:rPr>
        <w:t xml:space="preserve">предопределяет их </w:t>
      </w:r>
      <w:r w:rsidRPr="00441F26">
        <w:rPr>
          <w:sz w:val="28"/>
          <w:szCs w:val="28"/>
        </w:rPr>
        <w:t>взаимозаменяемость в потреблении (личном и производственном).</w:t>
      </w:r>
    </w:p>
    <w:p w:rsidR="00A6796D" w:rsidRDefault="00A6796D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Белый сахар подразделяют на:</w:t>
      </w:r>
    </w:p>
    <w:p w:rsidR="00A6796D" w:rsidRDefault="00A6796D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- кристаллический;</w:t>
      </w:r>
    </w:p>
    <w:p w:rsidR="00A6796D" w:rsidRDefault="00A6796D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- сахарную пудру;</w:t>
      </w:r>
    </w:p>
    <w:p w:rsidR="00A6796D" w:rsidRDefault="00A6796D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- кусковой.</w:t>
      </w:r>
    </w:p>
    <w:p w:rsidR="00A6796D" w:rsidRPr="00441F26" w:rsidRDefault="00A6796D" w:rsidP="00A6796D">
      <w:pPr>
        <w:ind w:firstLine="567"/>
        <w:jc w:val="both"/>
        <w:rPr>
          <w:sz w:val="28"/>
          <w:szCs w:val="28"/>
        </w:rPr>
      </w:pPr>
      <w:r w:rsidRPr="00441F26">
        <w:rPr>
          <w:sz w:val="28"/>
          <w:szCs w:val="28"/>
        </w:rPr>
        <w:t>Для производства кускового белого сахара и сахарной пудры применяют</w:t>
      </w:r>
      <w:r w:rsidRPr="007A1FAF">
        <w:rPr>
          <w:sz w:val="27"/>
          <w:szCs w:val="27"/>
        </w:rPr>
        <w:t xml:space="preserve"> </w:t>
      </w:r>
      <w:r w:rsidRPr="00441F26">
        <w:rPr>
          <w:sz w:val="28"/>
          <w:szCs w:val="28"/>
        </w:rPr>
        <w:t>кристаллический белый сахар.</w:t>
      </w:r>
    </w:p>
    <w:p w:rsidR="00A6796D" w:rsidRPr="00441F26" w:rsidRDefault="00A6796D" w:rsidP="00A6796D">
      <w:pPr>
        <w:ind w:firstLine="567"/>
        <w:jc w:val="both"/>
        <w:rPr>
          <w:sz w:val="28"/>
          <w:szCs w:val="28"/>
        </w:rPr>
      </w:pPr>
      <w:r w:rsidRPr="00441F26">
        <w:rPr>
          <w:sz w:val="28"/>
          <w:szCs w:val="28"/>
        </w:rPr>
        <w:t>Белый сахар предназначен для реализации в розничной торговой сети, использовани</w:t>
      </w:r>
      <w:r w:rsidR="004674CB">
        <w:rPr>
          <w:sz w:val="28"/>
          <w:szCs w:val="28"/>
        </w:rPr>
        <w:t>я</w:t>
      </w:r>
      <w:r w:rsidRPr="00441F26">
        <w:rPr>
          <w:sz w:val="28"/>
          <w:szCs w:val="28"/>
        </w:rPr>
        <w:t xml:space="preserve"> в сфере общественного питания, при производстве пищевых продуктов, в фармацевтической промышленности</w:t>
      </w:r>
      <w:r w:rsidR="004674CB">
        <w:rPr>
          <w:sz w:val="28"/>
          <w:szCs w:val="28"/>
        </w:rPr>
        <w:t xml:space="preserve">, а также в иных </w:t>
      </w:r>
      <w:r w:rsidRPr="00441F26">
        <w:rPr>
          <w:sz w:val="28"/>
          <w:szCs w:val="28"/>
        </w:rPr>
        <w:t>цел</w:t>
      </w:r>
      <w:r w:rsidR="004674CB">
        <w:rPr>
          <w:sz w:val="28"/>
          <w:szCs w:val="28"/>
        </w:rPr>
        <w:t>ях</w:t>
      </w:r>
      <w:r w:rsidRPr="00441F26">
        <w:rPr>
          <w:sz w:val="28"/>
          <w:szCs w:val="28"/>
        </w:rPr>
        <w:t>.</w:t>
      </w:r>
    </w:p>
    <w:p w:rsidR="00ED588E" w:rsidRDefault="00ED588E" w:rsidP="00ED588E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Pr="00441F26">
        <w:rPr>
          <w:sz w:val="28"/>
          <w:szCs w:val="28"/>
        </w:rPr>
        <w:t>Общероссийскому классификатору продукции по видам экономической деятельности ОК 034-2997 (КПЕС 2002)</w:t>
      </w:r>
      <w:r>
        <w:rPr>
          <w:sz w:val="28"/>
          <w:szCs w:val="28"/>
        </w:rPr>
        <w:t xml:space="preserve">, сахар белый классифицируется в подгруппе </w:t>
      </w:r>
      <w:r w:rsidRPr="00ED588E">
        <w:rPr>
          <w:color w:val="000000" w:themeColor="text1"/>
          <w:sz w:val="28"/>
          <w:szCs w:val="28"/>
        </w:rPr>
        <w:t xml:space="preserve">15.83.12 «сахар белый свекловичный или тростниковый в твердом и жидком состояниях без </w:t>
      </w:r>
      <w:proofErr w:type="spellStart"/>
      <w:r w:rsidRPr="00ED588E">
        <w:rPr>
          <w:color w:val="000000" w:themeColor="text1"/>
          <w:sz w:val="28"/>
          <w:szCs w:val="28"/>
        </w:rPr>
        <w:t>вкусоароматических</w:t>
      </w:r>
      <w:proofErr w:type="spellEnd"/>
      <w:r w:rsidRPr="00ED588E">
        <w:rPr>
          <w:color w:val="000000" w:themeColor="text1"/>
          <w:sz w:val="28"/>
          <w:szCs w:val="28"/>
        </w:rPr>
        <w:t xml:space="preserve"> или красящих добавок и сахароза химически чистая»</w:t>
      </w:r>
      <w:r>
        <w:rPr>
          <w:sz w:val="28"/>
          <w:szCs w:val="28"/>
        </w:rPr>
        <w:t>.</w:t>
      </w:r>
    </w:p>
    <w:p w:rsidR="00ED588E" w:rsidRPr="00441F26" w:rsidRDefault="00ED588E" w:rsidP="00ED588E">
      <w:pPr>
        <w:ind w:firstLine="567"/>
        <w:jc w:val="both"/>
        <w:rPr>
          <w:sz w:val="28"/>
          <w:szCs w:val="28"/>
        </w:rPr>
      </w:pPr>
      <w:r w:rsidRPr="00441F26">
        <w:rPr>
          <w:sz w:val="28"/>
          <w:szCs w:val="28"/>
        </w:rPr>
        <w:t xml:space="preserve">Основными заменителями </w:t>
      </w:r>
      <w:r>
        <w:rPr>
          <w:sz w:val="28"/>
          <w:szCs w:val="28"/>
        </w:rPr>
        <w:t xml:space="preserve">белого </w:t>
      </w:r>
      <w:r w:rsidRPr="00441F26">
        <w:rPr>
          <w:sz w:val="28"/>
          <w:szCs w:val="28"/>
        </w:rPr>
        <w:t>сахара являются фруктоза, ксилит и сорбит. К заменителям сахара так же относят сиропы и сладкие вещества.</w:t>
      </w:r>
    </w:p>
    <w:p w:rsidR="00ED588E" w:rsidRPr="00441F26" w:rsidRDefault="00ED588E" w:rsidP="00ED588E">
      <w:pPr>
        <w:ind w:firstLine="567"/>
        <w:jc w:val="both"/>
        <w:rPr>
          <w:sz w:val="28"/>
          <w:szCs w:val="28"/>
        </w:rPr>
      </w:pPr>
      <w:r w:rsidRPr="00441F26">
        <w:rPr>
          <w:sz w:val="28"/>
          <w:szCs w:val="28"/>
        </w:rPr>
        <w:t>Сладкие сиропы вырабатывают из растений - сахароносов: сахарного клена, сахарного сорго; из корней цикория и клубней топинамбура. Сиропы также готовят на основе крахмальной патоки в широком ассортименте. Сиропы используют в кондитерской, хлебопекарной и других отраслях.</w:t>
      </w:r>
    </w:p>
    <w:p w:rsidR="00ED588E" w:rsidRPr="00441F26" w:rsidRDefault="00ED588E" w:rsidP="00ED588E">
      <w:pPr>
        <w:ind w:firstLine="567"/>
        <w:jc w:val="both"/>
        <w:rPr>
          <w:sz w:val="28"/>
          <w:szCs w:val="28"/>
        </w:rPr>
      </w:pPr>
      <w:r w:rsidRPr="00441F26">
        <w:rPr>
          <w:sz w:val="28"/>
          <w:szCs w:val="28"/>
        </w:rPr>
        <w:t>Заменители сахара используются покупателями в незначительных количествах для определенных целей (по медицинским показаниям, в промышленности).</w:t>
      </w:r>
    </w:p>
    <w:p w:rsidR="00D804B2" w:rsidRDefault="00ED588E" w:rsidP="00D804B2">
      <w:pPr>
        <w:tabs>
          <w:tab w:val="num" w:pos="-540"/>
        </w:tabs>
        <w:ind w:firstLine="540"/>
        <w:jc w:val="both"/>
        <w:rPr>
          <w:b/>
          <w:bCs/>
          <w:color w:val="333333"/>
          <w:sz w:val="28"/>
          <w:szCs w:val="28"/>
        </w:rPr>
      </w:pPr>
      <w:r w:rsidRPr="00441F26">
        <w:rPr>
          <w:sz w:val="28"/>
          <w:szCs w:val="28"/>
        </w:rPr>
        <w:t xml:space="preserve">Таким образом, </w:t>
      </w:r>
      <w:r w:rsidR="00D804B2">
        <w:rPr>
          <w:sz w:val="28"/>
          <w:szCs w:val="28"/>
        </w:rPr>
        <w:t xml:space="preserve">продуктовыми границами исследуемого товарного рынка является </w:t>
      </w:r>
      <w:r w:rsidRPr="00441F26">
        <w:rPr>
          <w:b/>
          <w:bCs/>
          <w:color w:val="333333"/>
          <w:sz w:val="28"/>
          <w:szCs w:val="28"/>
        </w:rPr>
        <w:t>сахар белый свекловичный или тростниковый в твердом состояни</w:t>
      </w:r>
      <w:r w:rsidR="00D804B2">
        <w:rPr>
          <w:b/>
          <w:bCs/>
          <w:color w:val="333333"/>
          <w:sz w:val="28"/>
          <w:szCs w:val="28"/>
        </w:rPr>
        <w:t>и</w:t>
      </w:r>
      <w:r w:rsidRPr="00441F26">
        <w:rPr>
          <w:b/>
          <w:bCs/>
          <w:color w:val="333333"/>
          <w:sz w:val="28"/>
          <w:szCs w:val="28"/>
        </w:rPr>
        <w:t xml:space="preserve"> без ароматических или красящих добавок</w:t>
      </w:r>
      <w:r w:rsidR="00D804B2">
        <w:rPr>
          <w:b/>
          <w:bCs/>
          <w:color w:val="333333"/>
          <w:sz w:val="28"/>
          <w:szCs w:val="28"/>
        </w:rPr>
        <w:t xml:space="preserve"> </w:t>
      </w:r>
      <w:r w:rsidR="00D804B2" w:rsidRPr="00D804B2">
        <w:rPr>
          <w:bCs/>
          <w:color w:val="333333"/>
          <w:sz w:val="28"/>
          <w:szCs w:val="28"/>
        </w:rPr>
        <w:t>(далее – белый сахар)</w:t>
      </w:r>
      <w:r w:rsidR="000B36E0">
        <w:rPr>
          <w:b/>
          <w:bCs/>
          <w:color w:val="333333"/>
          <w:sz w:val="28"/>
          <w:szCs w:val="28"/>
        </w:rPr>
        <w:t xml:space="preserve">. </w:t>
      </w:r>
    </w:p>
    <w:p w:rsidR="00ED588E" w:rsidRPr="000B36E0" w:rsidRDefault="00D804B2" w:rsidP="00D804B2">
      <w:pPr>
        <w:tabs>
          <w:tab w:val="num" w:pos="-540"/>
        </w:tabs>
        <w:ind w:firstLine="540"/>
        <w:jc w:val="both"/>
        <w:rPr>
          <w:sz w:val="28"/>
        </w:rPr>
      </w:pPr>
      <w:r w:rsidRPr="00D804B2">
        <w:rPr>
          <w:bCs/>
          <w:color w:val="333333"/>
          <w:sz w:val="28"/>
          <w:szCs w:val="28"/>
        </w:rPr>
        <w:t xml:space="preserve">Анализируемый </w:t>
      </w:r>
      <w:r>
        <w:rPr>
          <w:bCs/>
          <w:color w:val="333333"/>
          <w:sz w:val="28"/>
          <w:szCs w:val="28"/>
        </w:rPr>
        <w:t>вид деятельности – оптовая реализация белого сахара</w:t>
      </w:r>
      <w:r w:rsidR="009826E6">
        <w:rPr>
          <w:bCs/>
          <w:color w:val="333333"/>
          <w:sz w:val="28"/>
          <w:szCs w:val="28"/>
        </w:rPr>
        <w:t xml:space="preserve"> хозяйствующими субъектами, осуществляющими его производство. </w:t>
      </w:r>
      <w:r w:rsidR="000B36E0">
        <w:rPr>
          <w:bCs/>
          <w:color w:val="333333"/>
          <w:sz w:val="28"/>
          <w:szCs w:val="28"/>
        </w:rPr>
        <w:t>Согласно ОКВЭД ОК 029-2007 (КСЭД Ред.1.1), деятельность по производству белого сахара классифицируется кодом 15.83 «Производство сахара</w:t>
      </w:r>
    </w:p>
    <w:p w:rsidR="00A6796D" w:rsidRDefault="00A6796D" w:rsidP="00C535D0">
      <w:pPr>
        <w:ind w:firstLine="539"/>
        <w:jc w:val="both"/>
        <w:rPr>
          <w:sz w:val="28"/>
          <w:szCs w:val="28"/>
        </w:rPr>
      </w:pPr>
    </w:p>
    <w:p w:rsidR="00C535D0" w:rsidRPr="00701E25" w:rsidRDefault="00C535D0" w:rsidP="00C535D0">
      <w:pPr>
        <w:pStyle w:val="ab"/>
        <w:tabs>
          <w:tab w:val="num" w:pos="-540"/>
        </w:tabs>
        <w:jc w:val="center"/>
        <w:rPr>
          <w:b/>
          <w:sz w:val="28"/>
          <w:szCs w:val="28"/>
        </w:rPr>
      </w:pPr>
      <w:r w:rsidRPr="00701E25">
        <w:rPr>
          <w:b/>
          <w:sz w:val="28"/>
          <w:szCs w:val="28"/>
        </w:rPr>
        <w:t>4</w:t>
      </w:r>
      <w:r w:rsidRPr="004A1965">
        <w:rPr>
          <w:b/>
          <w:sz w:val="22"/>
          <w:szCs w:val="22"/>
        </w:rPr>
        <w:t>. ГЕОГРАФИЧЕСКИ</w:t>
      </w:r>
      <w:r w:rsidR="00D804B2">
        <w:rPr>
          <w:b/>
          <w:sz w:val="22"/>
          <w:szCs w:val="22"/>
        </w:rPr>
        <w:t>Е</w:t>
      </w:r>
      <w:r w:rsidRPr="004A1965">
        <w:rPr>
          <w:b/>
          <w:sz w:val="22"/>
          <w:szCs w:val="22"/>
        </w:rPr>
        <w:t xml:space="preserve"> ГРАНИЦ</w:t>
      </w:r>
      <w:r w:rsidR="00D804B2">
        <w:rPr>
          <w:b/>
          <w:sz w:val="22"/>
          <w:szCs w:val="22"/>
        </w:rPr>
        <w:t>Ы</w:t>
      </w:r>
      <w:r w:rsidRPr="004A1965">
        <w:rPr>
          <w:b/>
          <w:sz w:val="22"/>
          <w:szCs w:val="22"/>
        </w:rPr>
        <w:t xml:space="preserve"> ТОВАРНОГО РЫНКА</w:t>
      </w:r>
    </w:p>
    <w:p w:rsidR="00C535D0" w:rsidRPr="00441F26" w:rsidRDefault="00C535D0" w:rsidP="00C535D0">
      <w:pPr>
        <w:ind w:firstLine="539"/>
        <w:jc w:val="both"/>
        <w:rPr>
          <w:sz w:val="28"/>
          <w:szCs w:val="28"/>
        </w:rPr>
      </w:pPr>
      <w:r w:rsidRPr="00441F26">
        <w:rPr>
          <w:sz w:val="28"/>
          <w:szCs w:val="28"/>
        </w:rPr>
        <w:t>Географические границы рынка сахара определяются в соответствии с п</w:t>
      </w:r>
      <w:r>
        <w:rPr>
          <w:sz w:val="28"/>
          <w:szCs w:val="28"/>
        </w:rPr>
        <w:t xml:space="preserve">унктом </w:t>
      </w:r>
      <w:r w:rsidRPr="00441F26">
        <w:rPr>
          <w:sz w:val="28"/>
          <w:szCs w:val="28"/>
        </w:rPr>
        <w:t xml:space="preserve">4.1 Порядка. </w:t>
      </w:r>
    </w:p>
    <w:p w:rsidR="00C535D0" w:rsidRPr="00441F26" w:rsidRDefault="00C535D0" w:rsidP="00C535D0">
      <w:pPr>
        <w:ind w:firstLine="539"/>
        <w:jc w:val="both"/>
        <w:rPr>
          <w:sz w:val="28"/>
          <w:szCs w:val="28"/>
        </w:rPr>
      </w:pPr>
      <w:r w:rsidRPr="00441F26">
        <w:rPr>
          <w:sz w:val="28"/>
          <w:szCs w:val="28"/>
        </w:rPr>
        <w:t>Рынок сахара характеризуется:</w:t>
      </w:r>
    </w:p>
    <w:p w:rsidR="00C535D0" w:rsidRPr="00441F26" w:rsidRDefault="00C535D0" w:rsidP="00C535D0">
      <w:pPr>
        <w:ind w:firstLine="539"/>
        <w:jc w:val="both"/>
        <w:rPr>
          <w:sz w:val="28"/>
          <w:szCs w:val="28"/>
        </w:rPr>
      </w:pPr>
      <w:r w:rsidRPr="00441F26">
        <w:rPr>
          <w:color w:val="000000"/>
          <w:sz w:val="28"/>
          <w:szCs w:val="28"/>
        </w:rPr>
        <w:t>-отсутствием административных барьеров на ввоз и вывоз товара и прочих препятствий для его передвижения в границах Российской Федерации;</w:t>
      </w:r>
    </w:p>
    <w:p w:rsidR="00C535D0" w:rsidRPr="00441F26" w:rsidRDefault="00C535D0" w:rsidP="00C535D0">
      <w:pPr>
        <w:ind w:firstLine="539"/>
        <w:jc w:val="both"/>
        <w:rPr>
          <w:sz w:val="28"/>
          <w:szCs w:val="28"/>
        </w:rPr>
      </w:pPr>
      <w:r w:rsidRPr="00441F26">
        <w:rPr>
          <w:color w:val="000000"/>
          <w:sz w:val="28"/>
          <w:szCs w:val="28"/>
        </w:rPr>
        <w:t xml:space="preserve">-отсутствием технологических барьеров в пределах единой железнодорожной сети (максимальный период транспортировки между крайними точками составляет 14 дней при максимальном сроке годности сахара от года и более). За пределами единой железнодорожной сети РФ находятся: большая часть территории Республики Саха (Якутия), Камчатской и Магаданской областей, Корякского, Чукотского, Ненецкого автономных округов, значительная часть территории Красноярского края. </w:t>
      </w:r>
    </w:p>
    <w:p w:rsidR="00C535D0" w:rsidRPr="00441F26" w:rsidRDefault="00C535D0" w:rsidP="00C535D0">
      <w:pPr>
        <w:ind w:firstLine="539"/>
        <w:jc w:val="both"/>
        <w:rPr>
          <w:sz w:val="28"/>
          <w:szCs w:val="28"/>
        </w:rPr>
      </w:pPr>
      <w:r w:rsidRPr="00441F26">
        <w:rPr>
          <w:color w:val="000000"/>
          <w:sz w:val="28"/>
          <w:szCs w:val="28"/>
        </w:rPr>
        <w:lastRenderedPageBreak/>
        <w:t>При определении географических границ применялся метод установления фактических районов производства и поставок сахара, а именно местоположения сахарных заводов, осуществляющих производство товара на рассматриваемом рынке, а также наличие многолетних хозяйственных связей между участниками рынка.</w:t>
      </w:r>
    </w:p>
    <w:p w:rsidR="00EE48E1" w:rsidRPr="004C2DDE" w:rsidRDefault="00C535D0" w:rsidP="00EE48E1">
      <w:pPr>
        <w:ind w:firstLine="540"/>
        <w:jc w:val="both"/>
        <w:rPr>
          <w:rFonts w:eastAsiaTheme="majorEastAsia"/>
          <w:sz w:val="28"/>
          <w:szCs w:val="28"/>
        </w:rPr>
      </w:pPr>
      <w:r w:rsidRPr="00441F26">
        <w:rPr>
          <w:sz w:val="28"/>
          <w:szCs w:val="28"/>
        </w:rPr>
        <w:t xml:space="preserve">На территории Российской Федерации функционируют более 70 хозяйствующих субъектов, осуществляющих деятельность по производству и реализации сахара. </w:t>
      </w:r>
      <w:r w:rsidR="00EE48E1" w:rsidRPr="004C2DDE">
        <w:rPr>
          <w:rFonts w:eastAsiaTheme="majorEastAsia"/>
          <w:sz w:val="28"/>
          <w:szCs w:val="28"/>
        </w:rPr>
        <w:t>Сахарные заводы расположены в 22 регионах Российской Федерации</w:t>
      </w:r>
      <w:r w:rsidR="00EE48E1">
        <w:rPr>
          <w:rFonts w:eastAsiaTheme="majorEastAsia"/>
          <w:sz w:val="28"/>
          <w:szCs w:val="28"/>
        </w:rPr>
        <w:t>.  Схема расположения сахарных заводов показана в Приложении № 1.</w:t>
      </w:r>
    </w:p>
    <w:p w:rsidR="00557784" w:rsidRDefault="00C535D0" w:rsidP="00C535D0">
      <w:pPr>
        <w:ind w:firstLine="539"/>
        <w:jc w:val="both"/>
        <w:rPr>
          <w:color w:val="000000"/>
          <w:sz w:val="28"/>
          <w:szCs w:val="28"/>
        </w:rPr>
      </w:pPr>
      <w:r w:rsidRPr="0035228E">
        <w:rPr>
          <w:color w:val="000000"/>
          <w:sz w:val="28"/>
          <w:szCs w:val="28"/>
        </w:rPr>
        <w:t>Сахарные заводы расположены преимущественно на европейской территории Российской Федерации, в частности: в Орловской, Курской, Нижегородской, Белгородской, Воронежской, Пензенской, Тамбовской, Липецкой, Саратовской, Брянской, Рязанской, Тульской, Ульяновской областях, Краснодарском крае, Республике Татарстан, Республике Мордовия, Республике Башкортостан, а также в Алтайском крае (Сибирский федеральный округ), Приморском крае (Да</w:t>
      </w:r>
      <w:r w:rsidR="00E44EAD">
        <w:rPr>
          <w:color w:val="000000"/>
          <w:sz w:val="28"/>
          <w:szCs w:val="28"/>
        </w:rPr>
        <w:t>льневосточн</w:t>
      </w:r>
      <w:r w:rsidR="008C430C">
        <w:rPr>
          <w:color w:val="000000"/>
          <w:sz w:val="28"/>
          <w:szCs w:val="28"/>
        </w:rPr>
        <w:t>ы</w:t>
      </w:r>
      <w:r w:rsidR="00E44EAD">
        <w:rPr>
          <w:color w:val="000000"/>
          <w:sz w:val="28"/>
          <w:szCs w:val="28"/>
        </w:rPr>
        <w:t>й</w:t>
      </w:r>
      <w:r w:rsidR="008C430C">
        <w:rPr>
          <w:color w:val="000000"/>
          <w:sz w:val="28"/>
          <w:szCs w:val="28"/>
        </w:rPr>
        <w:t xml:space="preserve"> </w:t>
      </w:r>
      <w:r w:rsidR="00E44EAD">
        <w:rPr>
          <w:color w:val="000000"/>
          <w:sz w:val="28"/>
          <w:szCs w:val="28"/>
        </w:rPr>
        <w:t xml:space="preserve">федеральный округ). </w:t>
      </w:r>
    </w:p>
    <w:p w:rsidR="00C535D0" w:rsidRPr="0035228E" w:rsidRDefault="00E44EAD" w:rsidP="00C535D0">
      <w:pPr>
        <w:ind w:firstLine="53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Предприятия, осуществляющие производство белого сахара наиболее приближены </w:t>
      </w:r>
      <w:r w:rsidR="00557784">
        <w:rPr>
          <w:color w:val="000000"/>
          <w:sz w:val="28"/>
          <w:szCs w:val="28"/>
        </w:rPr>
        <w:t xml:space="preserve">к источнику сырья – хозяйствам, осуществляющим производство сахарной свеклы, поскольку в процессе хранения и транспортировки сахарная свекла теряет свою сахаристость.  </w:t>
      </w:r>
    </w:p>
    <w:p w:rsidR="00C535D0" w:rsidRPr="0035228E" w:rsidRDefault="00C535D0" w:rsidP="00C535D0">
      <w:pPr>
        <w:ind w:firstLine="539"/>
        <w:jc w:val="both"/>
        <w:rPr>
          <w:sz w:val="28"/>
          <w:szCs w:val="28"/>
        </w:rPr>
      </w:pPr>
      <w:r w:rsidRPr="0035228E">
        <w:rPr>
          <w:sz w:val="28"/>
          <w:szCs w:val="28"/>
        </w:rPr>
        <w:t>Поскольку сахар является продуктом длительного хранения, на географические границы исследуемого рынка не влияет такой фактор, как удаленность производителя сахара от покупателей.</w:t>
      </w:r>
    </w:p>
    <w:p w:rsidR="00C535D0" w:rsidRPr="0035228E" w:rsidRDefault="00C535D0" w:rsidP="00C535D0">
      <w:pPr>
        <w:ind w:firstLine="539"/>
        <w:jc w:val="both"/>
        <w:rPr>
          <w:sz w:val="28"/>
          <w:szCs w:val="28"/>
        </w:rPr>
      </w:pPr>
      <w:r w:rsidRPr="0035228E">
        <w:rPr>
          <w:color w:val="000000"/>
          <w:sz w:val="28"/>
          <w:szCs w:val="28"/>
        </w:rPr>
        <w:t xml:space="preserve">Анализ вышеприведенных факторов позволяет рассматривать рынок сахара в </w:t>
      </w:r>
      <w:r w:rsidRPr="0035228E">
        <w:rPr>
          <w:b/>
          <w:bCs/>
          <w:color w:val="000000"/>
          <w:sz w:val="28"/>
          <w:szCs w:val="28"/>
        </w:rPr>
        <w:t>административных границах Российской Федерации</w:t>
      </w:r>
      <w:r w:rsidRPr="0035228E">
        <w:rPr>
          <w:color w:val="000000"/>
          <w:sz w:val="28"/>
          <w:szCs w:val="28"/>
        </w:rPr>
        <w:t xml:space="preserve">. </w:t>
      </w:r>
    </w:p>
    <w:p w:rsidR="00C535D0" w:rsidRPr="00F47D27" w:rsidRDefault="00C535D0" w:rsidP="00C535D0">
      <w:pPr>
        <w:tabs>
          <w:tab w:val="num" w:pos="-540"/>
        </w:tabs>
        <w:ind w:firstLine="540"/>
        <w:jc w:val="both"/>
        <w:rPr>
          <w:sz w:val="28"/>
        </w:rPr>
      </w:pPr>
    </w:p>
    <w:p w:rsidR="00C535D0" w:rsidRDefault="00C535D0" w:rsidP="00C535D0">
      <w:pPr>
        <w:jc w:val="center"/>
        <w:rPr>
          <w:b/>
          <w:bCs/>
          <w:sz w:val="32"/>
          <w:szCs w:val="32"/>
        </w:rPr>
      </w:pPr>
    </w:p>
    <w:p w:rsidR="00C535D0" w:rsidRPr="00701E25" w:rsidRDefault="00C535D0" w:rsidP="00C535D0">
      <w:pPr>
        <w:jc w:val="center"/>
        <w:rPr>
          <w:b/>
          <w:bCs/>
          <w:sz w:val="28"/>
          <w:szCs w:val="28"/>
        </w:rPr>
      </w:pPr>
      <w:r w:rsidRPr="00701E25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Pr="004A1965">
        <w:rPr>
          <w:b/>
          <w:bCs/>
          <w:sz w:val="22"/>
          <w:szCs w:val="22"/>
        </w:rPr>
        <w:t>СОСТАВ ХОЗЯЙСТВУЮЩИХ СУБЪЕКТОВ, ДЕЙСТВУЮЩИХ НА ТОВАРНОМ РЫНКЕ</w:t>
      </w:r>
    </w:p>
    <w:p w:rsidR="00C535D0" w:rsidRDefault="00C535D0" w:rsidP="00C535D0">
      <w:pPr>
        <w:ind w:firstLine="900"/>
        <w:jc w:val="both"/>
        <w:rPr>
          <w:b/>
          <w:bCs/>
          <w:sz w:val="28"/>
          <w:szCs w:val="28"/>
          <w:u w:val="single"/>
        </w:rPr>
      </w:pPr>
    </w:p>
    <w:p w:rsidR="00D24B10" w:rsidRDefault="00D24B10" w:rsidP="00D24B10">
      <w:pPr>
        <w:ind w:firstLine="539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В состав х</w:t>
      </w:r>
      <w:r w:rsidR="00C535D0" w:rsidRPr="0096459D">
        <w:rPr>
          <w:sz w:val="28"/>
          <w:szCs w:val="28"/>
        </w:rPr>
        <w:t>озяйствующи</w:t>
      </w:r>
      <w:r>
        <w:rPr>
          <w:sz w:val="28"/>
          <w:szCs w:val="28"/>
        </w:rPr>
        <w:t>х</w:t>
      </w:r>
      <w:r w:rsidR="00C535D0" w:rsidRPr="0096459D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>ов</w:t>
      </w:r>
      <w:r w:rsidR="00C535D0" w:rsidRPr="0096459D">
        <w:rPr>
          <w:sz w:val="28"/>
          <w:szCs w:val="28"/>
        </w:rPr>
        <w:t xml:space="preserve">, </w:t>
      </w:r>
      <w:r>
        <w:rPr>
          <w:sz w:val="28"/>
          <w:szCs w:val="28"/>
        </w:rPr>
        <w:t>действующих на анализируемом товарном рынке, входят лица, осуществляющие деятельность по производству сахара, а также лица, являющиеся собственниками сахарной свеклы, поставляемой на сахарные заводы для переработки по давальческой схеме.</w:t>
      </w:r>
      <w:r>
        <w:rPr>
          <w:color w:val="333333"/>
          <w:sz w:val="28"/>
          <w:szCs w:val="28"/>
        </w:rPr>
        <w:t xml:space="preserve"> </w:t>
      </w:r>
    </w:p>
    <w:p w:rsidR="00C535D0" w:rsidRPr="0096459D" w:rsidRDefault="00C535D0" w:rsidP="00D24B10">
      <w:pPr>
        <w:ind w:firstLine="539"/>
        <w:jc w:val="both"/>
        <w:rPr>
          <w:sz w:val="28"/>
          <w:szCs w:val="28"/>
        </w:rPr>
      </w:pPr>
      <w:r w:rsidRPr="0096459D">
        <w:rPr>
          <w:sz w:val="28"/>
          <w:szCs w:val="28"/>
        </w:rPr>
        <w:t xml:space="preserve">Производителями </w:t>
      </w:r>
      <w:r w:rsidR="00D24B10">
        <w:rPr>
          <w:sz w:val="28"/>
          <w:szCs w:val="28"/>
        </w:rPr>
        <w:t xml:space="preserve">белого </w:t>
      </w:r>
      <w:r w:rsidRPr="0096459D">
        <w:rPr>
          <w:sz w:val="28"/>
          <w:szCs w:val="28"/>
        </w:rPr>
        <w:t xml:space="preserve">сахара являются </w:t>
      </w:r>
      <w:r>
        <w:rPr>
          <w:sz w:val="28"/>
          <w:szCs w:val="28"/>
        </w:rPr>
        <w:t xml:space="preserve">хозяйствующие субъекты </w:t>
      </w:r>
      <w:r w:rsidRPr="0096459D">
        <w:rPr>
          <w:sz w:val="28"/>
          <w:szCs w:val="28"/>
        </w:rPr>
        <w:t>различных организационно-правовых форм собственности (ОАО, ЗАО, ООО и др.)</w:t>
      </w:r>
    </w:p>
    <w:p w:rsidR="00C535D0" w:rsidRPr="0096459D" w:rsidRDefault="00011C9E" w:rsidP="00C535D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рынке белого сахара </w:t>
      </w:r>
      <w:r w:rsidR="00E44EAD">
        <w:rPr>
          <w:sz w:val="28"/>
          <w:szCs w:val="28"/>
        </w:rPr>
        <w:t xml:space="preserve">присутствуют как хозяйствующие субъекты, входящие в крупные </w:t>
      </w:r>
      <w:r w:rsidR="009A0C18">
        <w:rPr>
          <w:sz w:val="28"/>
          <w:szCs w:val="28"/>
        </w:rPr>
        <w:t>вертикально-интегрированные холдинги, так и независимые производители белого сахара.</w:t>
      </w:r>
      <w:r w:rsidR="0059349F">
        <w:rPr>
          <w:sz w:val="28"/>
          <w:szCs w:val="28"/>
        </w:rPr>
        <w:t xml:space="preserve"> </w:t>
      </w:r>
    </w:p>
    <w:p w:rsidR="00C535D0" w:rsidRDefault="00C535D0" w:rsidP="00C535D0">
      <w:pPr>
        <w:ind w:firstLine="540"/>
        <w:jc w:val="both"/>
        <w:rPr>
          <w:sz w:val="28"/>
          <w:szCs w:val="28"/>
        </w:rPr>
      </w:pPr>
    </w:p>
    <w:p w:rsidR="00F50AD2" w:rsidRDefault="00F50AD2" w:rsidP="00C535D0">
      <w:pPr>
        <w:ind w:firstLine="540"/>
        <w:jc w:val="both"/>
        <w:rPr>
          <w:sz w:val="28"/>
          <w:szCs w:val="28"/>
        </w:rPr>
      </w:pPr>
    </w:p>
    <w:p w:rsidR="00F50AD2" w:rsidRDefault="00F50AD2" w:rsidP="00C535D0">
      <w:pPr>
        <w:ind w:firstLine="540"/>
        <w:jc w:val="both"/>
        <w:rPr>
          <w:sz w:val="28"/>
          <w:szCs w:val="28"/>
        </w:rPr>
      </w:pPr>
    </w:p>
    <w:p w:rsidR="00F50AD2" w:rsidRPr="00071FB7" w:rsidRDefault="00F50AD2" w:rsidP="00C535D0">
      <w:pPr>
        <w:ind w:firstLine="540"/>
        <w:jc w:val="both"/>
        <w:rPr>
          <w:sz w:val="28"/>
          <w:szCs w:val="28"/>
        </w:rPr>
      </w:pPr>
    </w:p>
    <w:p w:rsidR="00C535D0" w:rsidRPr="004A1965" w:rsidRDefault="00C535D0" w:rsidP="00C535D0">
      <w:pPr>
        <w:pStyle w:val="1"/>
        <w:shd w:val="clear" w:color="auto" w:fill="FFFFFF"/>
        <w:jc w:val="center"/>
        <w:rPr>
          <w:rFonts w:ascii="Times New Roman" w:hAnsi="Times New Roman"/>
          <w:b/>
          <w:bCs/>
          <w:color w:val="auto"/>
          <w:sz w:val="22"/>
          <w:szCs w:val="22"/>
        </w:rPr>
      </w:pPr>
      <w:r w:rsidRPr="00701E25">
        <w:rPr>
          <w:rFonts w:ascii="Times New Roman" w:hAnsi="Times New Roman"/>
          <w:b/>
          <w:bCs/>
          <w:color w:val="auto"/>
          <w:sz w:val="28"/>
          <w:szCs w:val="28"/>
        </w:rPr>
        <w:t xml:space="preserve">6. </w:t>
      </w:r>
      <w:r w:rsidRPr="004A1965">
        <w:rPr>
          <w:rFonts w:ascii="Times New Roman" w:hAnsi="Times New Roman"/>
          <w:b/>
          <w:bCs/>
          <w:color w:val="auto"/>
          <w:sz w:val="22"/>
          <w:szCs w:val="22"/>
        </w:rPr>
        <w:t>ОБЪЕМ ТОВАРНОГО РЫНКА И ДОЛ</w:t>
      </w:r>
      <w:r w:rsidR="00F50AD2">
        <w:rPr>
          <w:rFonts w:ascii="Times New Roman" w:hAnsi="Times New Roman"/>
          <w:b/>
          <w:bCs/>
          <w:color w:val="auto"/>
          <w:sz w:val="22"/>
          <w:szCs w:val="22"/>
        </w:rPr>
        <w:t>И</w:t>
      </w:r>
      <w:r w:rsidRPr="004A1965">
        <w:rPr>
          <w:rFonts w:ascii="Times New Roman" w:hAnsi="Times New Roman"/>
          <w:b/>
          <w:bCs/>
          <w:color w:val="auto"/>
          <w:sz w:val="22"/>
          <w:szCs w:val="22"/>
        </w:rPr>
        <w:t xml:space="preserve"> ХОЗЯЙСТВУЮЩИХ СУБЪЕКТОВ НА РЫНКЕ</w:t>
      </w:r>
    </w:p>
    <w:p w:rsidR="00C535D0" w:rsidRPr="004A1965" w:rsidRDefault="00C535D0" w:rsidP="00C535D0">
      <w:pPr>
        <w:rPr>
          <w:sz w:val="22"/>
          <w:szCs w:val="22"/>
        </w:rPr>
      </w:pPr>
    </w:p>
    <w:p w:rsidR="00C535D0" w:rsidRPr="00426CA5" w:rsidRDefault="00F50AD2" w:rsidP="00C535D0">
      <w:pPr>
        <w:spacing w:before="100" w:beforeAutospacing="1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535D0" w:rsidRPr="00426CA5">
        <w:rPr>
          <w:sz w:val="28"/>
          <w:szCs w:val="28"/>
        </w:rPr>
        <w:t>бъем товарного рынка и долей хозяйствующих субъектов на</w:t>
      </w:r>
      <w:r>
        <w:rPr>
          <w:sz w:val="28"/>
          <w:szCs w:val="28"/>
        </w:rPr>
        <w:t xml:space="preserve"> анализируемом товарном </w:t>
      </w:r>
      <w:r w:rsidR="00C535D0" w:rsidRPr="00426CA5">
        <w:rPr>
          <w:sz w:val="28"/>
          <w:szCs w:val="28"/>
        </w:rPr>
        <w:t xml:space="preserve">рынке </w:t>
      </w:r>
      <w:r>
        <w:rPr>
          <w:sz w:val="28"/>
          <w:szCs w:val="28"/>
        </w:rPr>
        <w:t xml:space="preserve">осуществлялся </w:t>
      </w:r>
      <w:r w:rsidR="00C535D0" w:rsidRPr="00426CA5">
        <w:rPr>
          <w:sz w:val="28"/>
          <w:szCs w:val="28"/>
        </w:rPr>
        <w:t>осуществляется на основании одного из установленных показателей.</w:t>
      </w:r>
    </w:p>
    <w:p w:rsidR="00C535D0" w:rsidRPr="00426CA5" w:rsidRDefault="00E76C4A" w:rsidP="00C535D0">
      <w:pPr>
        <w:spacing w:before="100" w:beforeAutospacing="1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C535D0" w:rsidRPr="00426CA5">
        <w:rPr>
          <w:sz w:val="28"/>
          <w:szCs w:val="28"/>
        </w:rPr>
        <w:t xml:space="preserve">асчета объема товарного рынка и долей хозяйствующих субъектов на рынке </w:t>
      </w:r>
      <w:r>
        <w:rPr>
          <w:sz w:val="28"/>
          <w:szCs w:val="28"/>
        </w:rPr>
        <w:t xml:space="preserve">белого </w:t>
      </w:r>
      <w:r w:rsidR="00C535D0" w:rsidRPr="00426CA5">
        <w:rPr>
          <w:sz w:val="28"/>
          <w:szCs w:val="28"/>
        </w:rPr>
        <w:t xml:space="preserve">сахара </w:t>
      </w:r>
      <w:r>
        <w:rPr>
          <w:sz w:val="28"/>
          <w:szCs w:val="28"/>
        </w:rPr>
        <w:t>осуществлялся на основании информации об о</w:t>
      </w:r>
      <w:r w:rsidR="00C535D0" w:rsidRPr="00426CA5">
        <w:rPr>
          <w:sz w:val="28"/>
          <w:szCs w:val="28"/>
        </w:rPr>
        <w:t>бъем</w:t>
      </w:r>
      <w:r>
        <w:rPr>
          <w:sz w:val="28"/>
          <w:szCs w:val="28"/>
        </w:rPr>
        <w:t xml:space="preserve">ах </w:t>
      </w:r>
      <w:r w:rsidR="00C535D0" w:rsidRPr="00426CA5">
        <w:rPr>
          <w:sz w:val="28"/>
          <w:szCs w:val="28"/>
        </w:rPr>
        <w:t>продаж</w:t>
      </w:r>
      <w:r>
        <w:rPr>
          <w:sz w:val="28"/>
          <w:szCs w:val="28"/>
        </w:rPr>
        <w:t xml:space="preserve"> на рассматриваемом товарном рынке</w:t>
      </w:r>
      <w:r w:rsidR="00C535D0" w:rsidRPr="00426CA5">
        <w:rPr>
          <w:sz w:val="28"/>
          <w:szCs w:val="28"/>
        </w:rPr>
        <w:t>.</w:t>
      </w:r>
    </w:p>
    <w:p w:rsidR="00C535D0" w:rsidRPr="00426CA5" w:rsidRDefault="00C535D0" w:rsidP="00C535D0">
      <w:pPr>
        <w:spacing w:before="100" w:beforeAutospacing="1"/>
        <w:ind w:firstLine="539"/>
        <w:jc w:val="both"/>
        <w:rPr>
          <w:sz w:val="28"/>
          <w:szCs w:val="28"/>
        </w:rPr>
      </w:pPr>
      <w:r w:rsidRPr="00426CA5">
        <w:rPr>
          <w:sz w:val="28"/>
          <w:szCs w:val="28"/>
        </w:rPr>
        <w:t>Доля хозяйствующего субъекта на товарном рынке рассчиты</w:t>
      </w:r>
      <w:r w:rsidR="00E76C4A">
        <w:rPr>
          <w:sz w:val="28"/>
          <w:szCs w:val="28"/>
        </w:rPr>
        <w:t>валась</w:t>
      </w:r>
      <w:r w:rsidRPr="00426CA5">
        <w:rPr>
          <w:sz w:val="28"/>
          <w:szCs w:val="28"/>
        </w:rPr>
        <w:t xml:space="preserve"> как выраженное в процентах отношение показателя, характеризующего объем товарной массы, поставляемой данным хозяйствующим субъектом на рассматриваемый товарный рынок, к показателю, характеризующему объем рассматриваемого товарного рынка.</w:t>
      </w:r>
    </w:p>
    <w:p w:rsidR="00C535D0" w:rsidRPr="00426CA5" w:rsidRDefault="00C535D0" w:rsidP="00C535D0">
      <w:pPr>
        <w:spacing w:before="100" w:beforeAutospacing="1"/>
        <w:ind w:firstLine="539"/>
        <w:jc w:val="both"/>
        <w:rPr>
          <w:sz w:val="28"/>
          <w:szCs w:val="28"/>
        </w:rPr>
      </w:pPr>
      <w:r w:rsidRPr="00426CA5">
        <w:rPr>
          <w:sz w:val="28"/>
          <w:szCs w:val="28"/>
        </w:rPr>
        <w:t>Дол</w:t>
      </w:r>
      <w:r w:rsidR="008762A8">
        <w:rPr>
          <w:sz w:val="28"/>
          <w:szCs w:val="28"/>
        </w:rPr>
        <w:t>и</w:t>
      </w:r>
      <w:r w:rsidRPr="00426CA5">
        <w:rPr>
          <w:sz w:val="28"/>
          <w:szCs w:val="28"/>
        </w:rPr>
        <w:t xml:space="preserve"> </w:t>
      </w:r>
      <w:r w:rsidR="008762A8">
        <w:rPr>
          <w:sz w:val="28"/>
          <w:szCs w:val="28"/>
        </w:rPr>
        <w:t xml:space="preserve">отдельных </w:t>
      </w:r>
      <w:r w:rsidRPr="00426CA5">
        <w:rPr>
          <w:sz w:val="28"/>
          <w:szCs w:val="28"/>
        </w:rPr>
        <w:t>хозяйствующ</w:t>
      </w:r>
      <w:r w:rsidR="008762A8">
        <w:rPr>
          <w:sz w:val="28"/>
          <w:szCs w:val="28"/>
        </w:rPr>
        <w:t>их</w:t>
      </w:r>
      <w:r w:rsidRPr="00426CA5">
        <w:rPr>
          <w:sz w:val="28"/>
          <w:szCs w:val="28"/>
        </w:rPr>
        <w:t xml:space="preserve"> субъект</w:t>
      </w:r>
      <w:r w:rsidR="008762A8">
        <w:rPr>
          <w:sz w:val="28"/>
          <w:szCs w:val="28"/>
        </w:rPr>
        <w:t>ов</w:t>
      </w:r>
      <w:r w:rsidRPr="00426CA5">
        <w:rPr>
          <w:sz w:val="28"/>
          <w:szCs w:val="28"/>
        </w:rPr>
        <w:t xml:space="preserve"> (группы лиц) на </w:t>
      </w:r>
      <w:r w:rsidR="008762A8">
        <w:rPr>
          <w:sz w:val="28"/>
          <w:szCs w:val="28"/>
        </w:rPr>
        <w:t>рынке белого сахара</w:t>
      </w:r>
      <w:r w:rsidRPr="00426CA5">
        <w:rPr>
          <w:sz w:val="28"/>
          <w:szCs w:val="28"/>
        </w:rPr>
        <w:t xml:space="preserve"> определя</w:t>
      </w:r>
      <w:r w:rsidR="008762A8">
        <w:rPr>
          <w:sz w:val="28"/>
          <w:szCs w:val="28"/>
        </w:rPr>
        <w:t>лась</w:t>
      </w:r>
      <w:r w:rsidRPr="00426CA5">
        <w:rPr>
          <w:sz w:val="28"/>
          <w:szCs w:val="28"/>
        </w:rPr>
        <w:t xml:space="preserve"> применительно к установленному временному интервалу, </w:t>
      </w:r>
      <w:r w:rsidR="008762A8">
        <w:rPr>
          <w:sz w:val="28"/>
          <w:szCs w:val="28"/>
        </w:rPr>
        <w:t xml:space="preserve">в установленных </w:t>
      </w:r>
      <w:r w:rsidRPr="00426CA5">
        <w:rPr>
          <w:sz w:val="28"/>
          <w:szCs w:val="28"/>
        </w:rPr>
        <w:t>продуктовы</w:t>
      </w:r>
      <w:r w:rsidR="008762A8">
        <w:rPr>
          <w:sz w:val="28"/>
          <w:szCs w:val="28"/>
        </w:rPr>
        <w:t>х</w:t>
      </w:r>
      <w:r w:rsidRPr="00426CA5">
        <w:rPr>
          <w:sz w:val="28"/>
          <w:szCs w:val="28"/>
        </w:rPr>
        <w:t xml:space="preserve"> и географическим граница</w:t>
      </w:r>
      <w:r w:rsidR="008762A8">
        <w:rPr>
          <w:sz w:val="28"/>
          <w:szCs w:val="28"/>
        </w:rPr>
        <w:t xml:space="preserve">х рассматриваемого товарного рынка, </w:t>
      </w:r>
      <w:r w:rsidRPr="00426CA5">
        <w:rPr>
          <w:sz w:val="28"/>
          <w:szCs w:val="28"/>
        </w:rPr>
        <w:t xml:space="preserve">а также </w:t>
      </w:r>
      <w:r w:rsidR="008762A8">
        <w:rPr>
          <w:sz w:val="28"/>
          <w:szCs w:val="28"/>
        </w:rPr>
        <w:t xml:space="preserve">исходя из </w:t>
      </w:r>
      <w:r w:rsidRPr="00426CA5">
        <w:rPr>
          <w:sz w:val="28"/>
          <w:szCs w:val="28"/>
        </w:rPr>
        <w:t>состав</w:t>
      </w:r>
      <w:r w:rsidR="008762A8">
        <w:rPr>
          <w:sz w:val="28"/>
          <w:szCs w:val="28"/>
        </w:rPr>
        <w:t>а</w:t>
      </w:r>
      <w:r w:rsidRPr="00426CA5">
        <w:rPr>
          <w:sz w:val="28"/>
          <w:szCs w:val="28"/>
        </w:rPr>
        <w:t xml:space="preserve"> хозяйствующих субъектов, действующих на рынке.</w:t>
      </w:r>
    </w:p>
    <w:p w:rsidR="00C535D0" w:rsidRPr="007A1FAF" w:rsidRDefault="00C535D0" w:rsidP="00C535D0">
      <w:pPr>
        <w:keepNext/>
        <w:shd w:val="clear" w:color="auto" w:fill="FFFFFF"/>
        <w:spacing w:before="100" w:beforeAutospacing="1"/>
        <w:jc w:val="both"/>
        <w:outlineLvl w:val="0"/>
        <w:rPr>
          <w:rFonts w:ascii="Calibri Light" w:hAnsi="Calibri Light"/>
          <w:b/>
          <w:bCs/>
          <w:color w:val="2E74B5"/>
          <w:kern w:val="36"/>
          <w:sz w:val="32"/>
          <w:szCs w:val="32"/>
        </w:rPr>
      </w:pPr>
      <w:r w:rsidRPr="007A1FAF">
        <w:rPr>
          <w:b/>
          <w:bCs/>
          <w:color w:val="00000A"/>
          <w:kern w:val="36"/>
          <w:sz w:val="27"/>
          <w:szCs w:val="27"/>
          <w:u w:val="single"/>
        </w:rPr>
        <w:t>Объем товарн</w:t>
      </w:r>
      <w:r w:rsidR="008762A8">
        <w:rPr>
          <w:b/>
          <w:bCs/>
          <w:color w:val="00000A"/>
          <w:kern w:val="36"/>
          <w:sz w:val="27"/>
          <w:szCs w:val="27"/>
          <w:u w:val="single"/>
        </w:rPr>
        <w:t>ого</w:t>
      </w:r>
      <w:r w:rsidRPr="007A1FAF">
        <w:rPr>
          <w:b/>
          <w:bCs/>
          <w:color w:val="00000A"/>
          <w:kern w:val="36"/>
          <w:sz w:val="27"/>
          <w:szCs w:val="27"/>
          <w:u w:val="single"/>
        </w:rPr>
        <w:t xml:space="preserve"> рынка</w:t>
      </w:r>
    </w:p>
    <w:p w:rsidR="004555F5" w:rsidRDefault="0035169A" w:rsidP="00C535D0">
      <w:pPr>
        <w:spacing w:before="100" w:beforeAutospacing="1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С учетом географических границ рассматриваемого товарного рынка о</w:t>
      </w:r>
      <w:r w:rsidR="00C535D0" w:rsidRPr="00426CA5">
        <w:rPr>
          <w:sz w:val="28"/>
          <w:szCs w:val="28"/>
        </w:rPr>
        <w:t xml:space="preserve">бъем </w:t>
      </w:r>
      <w:r w:rsidR="008762A8">
        <w:rPr>
          <w:sz w:val="28"/>
          <w:szCs w:val="28"/>
        </w:rPr>
        <w:t xml:space="preserve">товарного </w:t>
      </w:r>
      <w:r w:rsidR="00C535D0" w:rsidRPr="00426CA5">
        <w:rPr>
          <w:sz w:val="28"/>
          <w:szCs w:val="28"/>
        </w:rPr>
        <w:t xml:space="preserve">рынка </w:t>
      </w:r>
      <w:r w:rsidR="008762A8">
        <w:rPr>
          <w:sz w:val="28"/>
          <w:szCs w:val="28"/>
        </w:rPr>
        <w:t xml:space="preserve">белого </w:t>
      </w:r>
      <w:r w:rsidR="00C535D0" w:rsidRPr="00426CA5">
        <w:rPr>
          <w:sz w:val="28"/>
          <w:szCs w:val="28"/>
        </w:rPr>
        <w:t xml:space="preserve">сахара </w:t>
      </w:r>
      <w:r w:rsidR="008762A8">
        <w:rPr>
          <w:sz w:val="28"/>
          <w:szCs w:val="28"/>
        </w:rPr>
        <w:t xml:space="preserve">определялся как </w:t>
      </w:r>
      <w:r>
        <w:rPr>
          <w:sz w:val="28"/>
          <w:szCs w:val="28"/>
        </w:rPr>
        <w:t xml:space="preserve">сумма </w:t>
      </w:r>
      <w:r w:rsidR="00C535D0" w:rsidRPr="00426CA5">
        <w:rPr>
          <w:sz w:val="28"/>
          <w:szCs w:val="28"/>
        </w:rPr>
        <w:t>объем</w:t>
      </w:r>
      <w:r>
        <w:rPr>
          <w:sz w:val="28"/>
          <w:szCs w:val="28"/>
        </w:rPr>
        <w:t>а</w:t>
      </w:r>
      <w:r w:rsidR="00C535D0" w:rsidRPr="00426CA5">
        <w:rPr>
          <w:sz w:val="28"/>
          <w:szCs w:val="28"/>
        </w:rPr>
        <w:t xml:space="preserve"> реализации </w:t>
      </w:r>
      <w:r>
        <w:rPr>
          <w:sz w:val="28"/>
          <w:szCs w:val="28"/>
        </w:rPr>
        <w:t xml:space="preserve">белого </w:t>
      </w:r>
      <w:r w:rsidR="00C535D0" w:rsidRPr="00426CA5">
        <w:rPr>
          <w:sz w:val="28"/>
          <w:szCs w:val="28"/>
        </w:rPr>
        <w:t xml:space="preserve">сахара </w:t>
      </w:r>
      <w:r w:rsidR="004555F5">
        <w:rPr>
          <w:sz w:val="28"/>
          <w:szCs w:val="28"/>
        </w:rPr>
        <w:t xml:space="preserve">на территории Российской Федерации </w:t>
      </w:r>
      <w:r>
        <w:rPr>
          <w:sz w:val="28"/>
          <w:szCs w:val="28"/>
        </w:rPr>
        <w:t xml:space="preserve">и </w:t>
      </w:r>
      <w:r w:rsidR="00C535D0" w:rsidRPr="00426CA5">
        <w:rPr>
          <w:sz w:val="28"/>
          <w:szCs w:val="28"/>
        </w:rPr>
        <w:t xml:space="preserve">объема </w:t>
      </w:r>
      <w:r>
        <w:rPr>
          <w:sz w:val="28"/>
          <w:szCs w:val="28"/>
        </w:rPr>
        <w:t xml:space="preserve">импорта указанной продукции </w:t>
      </w:r>
      <w:r w:rsidR="00C535D0" w:rsidRPr="00426CA5">
        <w:rPr>
          <w:sz w:val="28"/>
          <w:szCs w:val="28"/>
        </w:rPr>
        <w:t>на территорию Российской Федерации, за вычетом объем</w:t>
      </w:r>
      <w:r>
        <w:rPr>
          <w:sz w:val="28"/>
          <w:szCs w:val="28"/>
        </w:rPr>
        <w:t>а</w:t>
      </w:r>
      <w:r w:rsidR="00C535D0" w:rsidRPr="00426CA5">
        <w:rPr>
          <w:sz w:val="28"/>
          <w:szCs w:val="28"/>
        </w:rPr>
        <w:t xml:space="preserve"> </w:t>
      </w:r>
      <w:r>
        <w:rPr>
          <w:sz w:val="28"/>
          <w:szCs w:val="28"/>
        </w:rPr>
        <w:t>экспорта белого сахара</w:t>
      </w:r>
      <w:r w:rsidR="00B21BE5">
        <w:rPr>
          <w:sz w:val="28"/>
          <w:szCs w:val="28"/>
        </w:rPr>
        <w:t xml:space="preserve"> (Таблица 1)</w:t>
      </w:r>
      <w:r w:rsidR="00C535D0" w:rsidRPr="00426CA5">
        <w:rPr>
          <w:sz w:val="28"/>
          <w:szCs w:val="28"/>
        </w:rPr>
        <w:t xml:space="preserve">. </w:t>
      </w:r>
      <w:r w:rsidR="004555F5">
        <w:rPr>
          <w:sz w:val="28"/>
          <w:szCs w:val="28"/>
        </w:rPr>
        <w:t>При расчете объема товарного рынка использовались данные Росстата.</w:t>
      </w:r>
    </w:p>
    <w:p w:rsidR="00B21BE5" w:rsidRPr="00B21BE5" w:rsidRDefault="00B21BE5" w:rsidP="00B21BE5">
      <w:pPr>
        <w:spacing w:before="100" w:beforeAutospacing="1"/>
        <w:ind w:firstLine="539"/>
        <w:jc w:val="right"/>
        <w:rPr>
          <w:sz w:val="28"/>
          <w:szCs w:val="28"/>
        </w:rPr>
      </w:pPr>
      <w:r w:rsidRPr="00B21BE5">
        <w:rPr>
          <w:sz w:val="28"/>
          <w:szCs w:val="28"/>
        </w:rPr>
        <w:t>Таблица 1.</w:t>
      </w:r>
    </w:p>
    <w:p w:rsidR="006F4EC6" w:rsidRDefault="00B21BE5" w:rsidP="00B21BE5">
      <w:pPr>
        <w:spacing w:before="100" w:beforeAutospacing="1"/>
        <w:ind w:firstLine="539"/>
        <w:jc w:val="center"/>
        <w:rPr>
          <w:b/>
          <w:sz w:val="28"/>
          <w:szCs w:val="28"/>
        </w:rPr>
      </w:pPr>
      <w:r w:rsidRPr="00B21BE5">
        <w:rPr>
          <w:b/>
          <w:sz w:val="28"/>
          <w:szCs w:val="28"/>
        </w:rPr>
        <w:t>Расчет объема товарного рынка</w:t>
      </w:r>
    </w:p>
    <w:p w:rsidR="00B21BE5" w:rsidRPr="00B21BE5" w:rsidRDefault="00B21BE5" w:rsidP="00B21BE5">
      <w:pPr>
        <w:ind w:firstLine="539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407D4" w:rsidRPr="003619E0" w:rsidTr="007407D4">
        <w:tc>
          <w:tcPr>
            <w:tcW w:w="2336" w:type="dxa"/>
          </w:tcPr>
          <w:p w:rsidR="007407D4" w:rsidRPr="003619E0" w:rsidRDefault="007407D4" w:rsidP="00C535D0">
            <w:pPr>
              <w:spacing w:before="100" w:beforeAutospacing="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7407D4" w:rsidRPr="003619E0" w:rsidRDefault="006F4EC6" w:rsidP="00C535D0">
            <w:pPr>
              <w:spacing w:before="100" w:beforeAutospacing="1"/>
              <w:jc w:val="both"/>
              <w:rPr>
                <w:b/>
                <w:sz w:val="28"/>
                <w:szCs w:val="28"/>
              </w:rPr>
            </w:pPr>
            <w:r w:rsidRPr="003619E0">
              <w:rPr>
                <w:b/>
                <w:sz w:val="28"/>
                <w:szCs w:val="28"/>
              </w:rPr>
              <w:t xml:space="preserve">2013 год </w:t>
            </w:r>
          </w:p>
        </w:tc>
        <w:tc>
          <w:tcPr>
            <w:tcW w:w="2336" w:type="dxa"/>
          </w:tcPr>
          <w:p w:rsidR="007407D4" w:rsidRPr="003619E0" w:rsidRDefault="006F4EC6" w:rsidP="00C535D0">
            <w:pPr>
              <w:spacing w:before="100" w:beforeAutospacing="1"/>
              <w:jc w:val="both"/>
              <w:rPr>
                <w:b/>
                <w:sz w:val="28"/>
                <w:szCs w:val="28"/>
              </w:rPr>
            </w:pPr>
            <w:r w:rsidRPr="003619E0">
              <w:rPr>
                <w:b/>
                <w:sz w:val="28"/>
                <w:szCs w:val="28"/>
              </w:rPr>
              <w:t>2014 год</w:t>
            </w:r>
          </w:p>
        </w:tc>
        <w:tc>
          <w:tcPr>
            <w:tcW w:w="2337" w:type="dxa"/>
          </w:tcPr>
          <w:p w:rsidR="007407D4" w:rsidRPr="003619E0" w:rsidRDefault="006F4EC6" w:rsidP="00C535D0">
            <w:pPr>
              <w:spacing w:before="100" w:beforeAutospacing="1"/>
              <w:jc w:val="both"/>
              <w:rPr>
                <w:b/>
                <w:sz w:val="28"/>
                <w:szCs w:val="28"/>
              </w:rPr>
            </w:pPr>
            <w:r w:rsidRPr="003619E0">
              <w:rPr>
                <w:b/>
                <w:sz w:val="28"/>
                <w:szCs w:val="28"/>
              </w:rPr>
              <w:t xml:space="preserve"> 1 кв.2015 года</w:t>
            </w:r>
          </w:p>
        </w:tc>
      </w:tr>
      <w:tr w:rsidR="00C213C2" w:rsidTr="007407D4">
        <w:tc>
          <w:tcPr>
            <w:tcW w:w="2336" w:type="dxa"/>
          </w:tcPr>
          <w:p w:rsidR="00C213C2" w:rsidRDefault="00C213C2" w:rsidP="00C213C2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реализации (т)</w:t>
            </w:r>
          </w:p>
        </w:tc>
        <w:tc>
          <w:tcPr>
            <w:tcW w:w="2336" w:type="dxa"/>
          </w:tcPr>
          <w:p w:rsidR="00C213C2" w:rsidRDefault="00C213C2" w:rsidP="00D87ADC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426CA5">
              <w:rPr>
                <w:sz w:val="28"/>
                <w:szCs w:val="28"/>
              </w:rPr>
              <w:t>4 975 702,0</w:t>
            </w:r>
          </w:p>
        </w:tc>
        <w:tc>
          <w:tcPr>
            <w:tcW w:w="2336" w:type="dxa"/>
          </w:tcPr>
          <w:p w:rsidR="00C213C2" w:rsidRDefault="00C213C2" w:rsidP="00D87ADC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426CA5">
              <w:rPr>
                <w:sz w:val="28"/>
                <w:szCs w:val="28"/>
              </w:rPr>
              <w:t>4 911 201,0</w:t>
            </w:r>
          </w:p>
        </w:tc>
        <w:tc>
          <w:tcPr>
            <w:tcW w:w="2337" w:type="dxa"/>
          </w:tcPr>
          <w:p w:rsidR="00C213C2" w:rsidRDefault="00C213C2" w:rsidP="00C213C2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426CA5">
              <w:rPr>
                <w:sz w:val="28"/>
                <w:szCs w:val="28"/>
              </w:rPr>
              <w:t>794 060,0</w:t>
            </w:r>
          </w:p>
        </w:tc>
      </w:tr>
      <w:tr w:rsidR="00C213C2" w:rsidTr="007407D4">
        <w:tc>
          <w:tcPr>
            <w:tcW w:w="2336" w:type="dxa"/>
          </w:tcPr>
          <w:p w:rsidR="00C213C2" w:rsidRDefault="00C213C2" w:rsidP="00C213C2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Импорт </w:t>
            </w:r>
            <w:r w:rsidRPr="007407D4">
              <w:t>(с учетом ввоза из Республики Беларусь)</w:t>
            </w:r>
            <w:r>
              <w:t xml:space="preserve"> </w:t>
            </w:r>
            <w:r w:rsidRPr="00BA5860">
              <w:rPr>
                <w:sz w:val="28"/>
                <w:szCs w:val="28"/>
              </w:rPr>
              <w:t>(т)</w:t>
            </w:r>
          </w:p>
        </w:tc>
        <w:tc>
          <w:tcPr>
            <w:tcW w:w="2336" w:type="dxa"/>
          </w:tcPr>
          <w:p w:rsidR="00C213C2" w:rsidRDefault="00C213C2" w:rsidP="00C213C2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445 371</w:t>
            </w:r>
          </w:p>
        </w:tc>
        <w:tc>
          <w:tcPr>
            <w:tcW w:w="2336" w:type="dxa"/>
          </w:tcPr>
          <w:p w:rsidR="00C213C2" w:rsidRDefault="003A3C4B" w:rsidP="003A3C4B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3A3C4B">
              <w:rPr>
                <w:sz w:val="28"/>
                <w:szCs w:val="28"/>
              </w:rPr>
              <w:t>401291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337" w:type="dxa"/>
          </w:tcPr>
          <w:p w:rsidR="00C213C2" w:rsidRDefault="00C213C2" w:rsidP="00C213C2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86 471,9</w:t>
            </w:r>
          </w:p>
        </w:tc>
      </w:tr>
      <w:tr w:rsidR="00C213C2" w:rsidTr="007407D4">
        <w:tc>
          <w:tcPr>
            <w:tcW w:w="2336" w:type="dxa"/>
          </w:tcPr>
          <w:p w:rsidR="00C213C2" w:rsidRDefault="00C213C2" w:rsidP="00C213C2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Экспорт (т)</w:t>
            </w:r>
          </w:p>
        </w:tc>
        <w:tc>
          <w:tcPr>
            <w:tcW w:w="2336" w:type="dxa"/>
          </w:tcPr>
          <w:p w:rsidR="00C213C2" w:rsidRDefault="00C213C2" w:rsidP="00C213C2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426CA5">
              <w:rPr>
                <w:sz w:val="28"/>
                <w:szCs w:val="28"/>
              </w:rPr>
              <w:t>5 438,4</w:t>
            </w:r>
          </w:p>
        </w:tc>
        <w:tc>
          <w:tcPr>
            <w:tcW w:w="2336" w:type="dxa"/>
          </w:tcPr>
          <w:p w:rsidR="00C213C2" w:rsidRDefault="00C213C2" w:rsidP="00C213C2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426CA5">
              <w:rPr>
                <w:sz w:val="28"/>
                <w:szCs w:val="28"/>
              </w:rPr>
              <w:t>11 125,3</w:t>
            </w:r>
          </w:p>
        </w:tc>
        <w:tc>
          <w:tcPr>
            <w:tcW w:w="2337" w:type="dxa"/>
          </w:tcPr>
          <w:p w:rsidR="00C213C2" w:rsidRDefault="003A3C4B" w:rsidP="00C213C2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892,8</w:t>
            </w:r>
          </w:p>
        </w:tc>
      </w:tr>
      <w:tr w:rsidR="00C213C2" w:rsidTr="007407D4">
        <w:tc>
          <w:tcPr>
            <w:tcW w:w="2336" w:type="dxa"/>
          </w:tcPr>
          <w:p w:rsidR="00C213C2" w:rsidRDefault="00C213C2" w:rsidP="00C213C2">
            <w:pPr>
              <w:spacing w:before="100" w:before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товарного рынка (т)</w:t>
            </w:r>
          </w:p>
        </w:tc>
        <w:tc>
          <w:tcPr>
            <w:tcW w:w="2336" w:type="dxa"/>
          </w:tcPr>
          <w:p w:rsidR="00C213C2" w:rsidRDefault="00C213C2" w:rsidP="00C213C2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426CA5">
              <w:rPr>
                <w:sz w:val="28"/>
                <w:szCs w:val="28"/>
              </w:rPr>
              <w:t>5 045 634,7</w:t>
            </w:r>
          </w:p>
        </w:tc>
        <w:tc>
          <w:tcPr>
            <w:tcW w:w="2336" w:type="dxa"/>
          </w:tcPr>
          <w:p w:rsidR="00C213C2" w:rsidRDefault="00C213C2" w:rsidP="00D87ADC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426CA5">
              <w:rPr>
                <w:sz w:val="28"/>
                <w:szCs w:val="28"/>
              </w:rPr>
              <w:t>4 999 367,5</w:t>
            </w:r>
          </w:p>
        </w:tc>
        <w:tc>
          <w:tcPr>
            <w:tcW w:w="2337" w:type="dxa"/>
          </w:tcPr>
          <w:p w:rsidR="00C213C2" w:rsidRDefault="003A3C4B" w:rsidP="00C213C2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805 639,1</w:t>
            </w:r>
          </w:p>
        </w:tc>
      </w:tr>
    </w:tbl>
    <w:p w:rsidR="004555F5" w:rsidRPr="00426CA5" w:rsidRDefault="004555F5" w:rsidP="00C535D0">
      <w:pPr>
        <w:spacing w:before="100" w:beforeAutospacing="1"/>
        <w:ind w:firstLine="539"/>
        <w:jc w:val="both"/>
        <w:rPr>
          <w:sz w:val="28"/>
          <w:szCs w:val="28"/>
        </w:rPr>
      </w:pPr>
    </w:p>
    <w:p w:rsidR="00C535D0" w:rsidRPr="007A1FAF" w:rsidRDefault="003619E0" w:rsidP="00A86670">
      <w:pPr>
        <w:keepNext/>
        <w:spacing w:before="100" w:beforeAutospacing="1"/>
        <w:jc w:val="both"/>
        <w:outlineLvl w:val="0"/>
        <w:rPr>
          <w:rFonts w:ascii="Calibri Light" w:hAnsi="Calibri Light"/>
          <w:b/>
          <w:bCs/>
          <w:color w:val="2E74B5"/>
          <w:kern w:val="36"/>
          <w:sz w:val="32"/>
          <w:szCs w:val="32"/>
        </w:rPr>
      </w:pPr>
      <w:r>
        <w:rPr>
          <w:b/>
          <w:bCs/>
          <w:color w:val="00000A"/>
          <w:kern w:val="36"/>
          <w:sz w:val="27"/>
          <w:szCs w:val="27"/>
          <w:u w:val="single"/>
        </w:rPr>
        <w:t xml:space="preserve">Доли хозяйствующих субъектов </w:t>
      </w:r>
    </w:p>
    <w:p w:rsidR="00C535D0" w:rsidRDefault="00C535D0" w:rsidP="00C535D0">
      <w:pPr>
        <w:spacing w:before="100" w:beforeAutospacing="1"/>
        <w:ind w:firstLine="539"/>
        <w:jc w:val="both"/>
        <w:rPr>
          <w:color w:val="000000"/>
          <w:sz w:val="28"/>
          <w:szCs w:val="28"/>
        </w:rPr>
      </w:pPr>
      <w:r w:rsidRPr="001E21AB">
        <w:rPr>
          <w:color w:val="000000"/>
          <w:sz w:val="28"/>
          <w:szCs w:val="28"/>
        </w:rPr>
        <w:t xml:space="preserve">Доли хозяйствующих субъектов (групп лиц) на рынке сахара в 2013г, 2014г. и 1 квартале 2015г. </w:t>
      </w:r>
      <w:r w:rsidR="00B21BE5">
        <w:rPr>
          <w:color w:val="000000"/>
          <w:sz w:val="28"/>
          <w:szCs w:val="28"/>
        </w:rPr>
        <w:t>на рассматриваемом товарном рынке приведены в Таблице 2.</w:t>
      </w:r>
    </w:p>
    <w:p w:rsidR="00B21BE5" w:rsidRPr="00B21BE5" w:rsidRDefault="00B21BE5" w:rsidP="00B21BE5">
      <w:pPr>
        <w:ind w:firstLine="539"/>
        <w:jc w:val="right"/>
        <w:rPr>
          <w:sz w:val="28"/>
          <w:szCs w:val="28"/>
        </w:rPr>
      </w:pPr>
      <w:r w:rsidRPr="00B21BE5">
        <w:rPr>
          <w:sz w:val="28"/>
          <w:szCs w:val="28"/>
        </w:rPr>
        <w:t>Таблица 2.</w:t>
      </w:r>
    </w:p>
    <w:p w:rsidR="00B21BE5" w:rsidRPr="00B21BE5" w:rsidRDefault="00B21BE5" w:rsidP="00B21BE5">
      <w:pPr>
        <w:ind w:firstLine="539"/>
        <w:jc w:val="both"/>
        <w:rPr>
          <w:sz w:val="28"/>
          <w:szCs w:val="28"/>
        </w:rPr>
      </w:pPr>
    </w:p>
    <w:tbl>
      <w:tblPr>
        <w:tblW w:w="10124" w:type="dxa"/>
        <w:tblInd w:w="-626" w:type="dxa"/>
        <w:tblLayout w:type="fixed"/>
        <w:tblLook w:val="04A0" w:firstRow="1" w:lastRow="0" w:firstColumn="1" w:lastColumn="0" w:noHBand="0" w:noVBand="1"/>
      </w:tblPr>
      <w:tblGrid>
        <w:gridCol w:w="2621"/>
        <w:gridCol w:w="1579"/>
        <w:gridCol w:w="987"/>
        <w:gridCol w:w="1555"/>
        <w:gridCol w:w="987"/>
        <w:gridCol w:w="1417"/>
        <w:gridCol w:w="978"/>
      </w:tblGrid>
      <w:tr w:rsidR="00C535D0" w:rsidRPr="00A2291F" w:rsidTr="00162057">
        <w:trPr>
          <w:trHeight w:val="610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5D0" w:rsidRPr="00A2291F" w:rsidRDefault="00C535D0" w:rsidP="00B66D39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Наименование производителя сахара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FF1" w:rsidRPr="00A2291F" w:rsidRDefault="00C535D0" w:rsidP="00FE775B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 xml:space="preserve">Объем продаж, </w:t>
            </w:r>
          </w:p>
          <w:p w:rsidR="00C535D0" w:rsidRPr="00A2291F" w:rsidRDefault="00C535D0" w:rsidP="00FE775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A2291F">
              <w:rPr>
                <w:b/>
                <w:bCs/>
                <w:color w:val="000000"/>
              </w:rPr>
              <w:t>т</w:t>
            </w:r>
            <w:proofErr w:type="gramEnd"/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FF1" w:rsidRPr="00A2291F" w:rsidRDefault="00C535D0" w:rsidP="00573FF1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Доля</w:t>
            </w:r>
            <w:r w:rsidR="00FE775B" w:rsidRPr="00A2291F">
              <w:rPr>
                <w:b/>
                <w:bCs/>
                <w:color w:val="000000"/>
              </w:rPr>
              <w:t xml:space="preserve">, </w:t>
            </w:r>
          </w:p>
          <w:p w:rsidR="00C535D0" w:rsidRPr="00A2291F" w:rsidRDefault="00FE775B" w:rsidP="00573FF1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 xml:space="preserve"> %</w:t>
            </w:r>
            <w:r w:rsidR="00C535D0" w:rsidRPr="00A2291F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91F" w:rsidRPr="00A2291F" w:rsidRDefault="00C535D0" w:rsidP="00FE775B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 xml:space="preserve">Объем продаж, </w:t>
            </w:r>
          </w:p>
          <w:p w:rsidR="00C535D0" w:rsidRPr="00A2291F" w:rsidRDefault="00C535D0" w:rsidP="00FE775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A2291F">
              <w:rPr>
                <w:b/>
                <w:bCs/>
                <w:color w:val="000000"/>
              </w:rPr>
              <w:t>т</w:t>
            </w:r>
            <w:proofErr w:type="gramEnd"/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FF1" w:rsidRPr="00A2291F" w:rsidRDefault="00C535D0" w:rsidP="00573FF1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Доля</w:t>
            </w:r>
            <w:r w:rsidR="00573FF1" w:rsidRPr="00A2291F">
              <w:rPr>
                <w:b/>
                <w:bCs/>
                <w:color w:val="000000"/>
              </w:rPr>
              <w:t>,</w:t>
            </w:r>
          </w:p>
          <w:p w:rsidR="00C535D0" w:rsidRPr="00A2291F" w:rsidRDefault="00573FF1" w:rsidP="00573FF1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%</w:t>
            </w:r>
            <w:r w:rsidR="00C535D0" w:rsidRPr="00A2291F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FF1" w:rsidRPr="00A2291F" w:rsidRDefault="00C535D0" w:rsidP="00573FF1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Объем продаж</w:t>
            </w:r>
            <w:r w:rsidR="00573FF1" w:rsidRPr="00A2291F">
              <w:rPr>
                <w:b/>
                <w:bCs/>
                <w:color w:val="000000"/>
              </w:rPr>
              <w:t>,</w:t>
            </w:r>
          </w:p>
          <w:p w:rsidR="00C535D0" w:rsidRPr="00A2291F" w:rsidRDefault="00C535D0" w:rsidP="00573FF1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 xml:space="preserve"> </w:t>
            </w:r>
            <w:proofErr w:type="gramStart"/>
            <w:r w:rsidRPr="00A2291F">
              <w:rPr>
                <w:b/>
                <w:bCs/>
                <w:color w:val="000000"/>
              </w:rPr>
              <w:t>т</w:t>
            </w:r>
            <w:proofErr w:type="gram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5D0" w:rsidRPr="00A2291F" w:rsidRDefault="00C535D0" w:rsidP="00573FF1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Доля</w:t>
            </w:r>
            <w:r w:rsidR="00573FF1" w:rsidRPr="00A2291F">
              <w:rPr>
                <w:b/>
                <w:bCs/>
                <w:color w:val="000000"/>
              </w:rPr>
              <w:t>,</w:t>
            </w:r>
            <w:r w:rsidRPr="00A2291F">
              <w:rPr>
                <w:b/>
                <w:bCs/>
                <w:color w:val="000000"/>
              </w:rPr>
              <w:t xml:space="preserve"> </w:t>
            </w:r>
          </w:p>
          <w:p w:rsidR="00573FF1" w:rsidRPr="00A2291F" w:rsidRDefault="00573FF1" w:rsidP="00573FF1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%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0" w:rsidRPr="00F34E60" w:rsidRDefault="00C535D0" w:rsidP="00B66D3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35D0" w:rsidRPr="00A2291F" w:rsidRDefault="00C535D0" w:rsidP="00B66D39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2013г.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35D0" w:rsidRPr="00A2291F" w:rsidRDefault="00C535D0" w:rsidP="00B66D39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2014г.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35D0" w:rsidRPr="00A2291F" w:rsidRDefault="00C535D0" w:rsidP="00573FF1">
            <w:pPr>
              <w:jc w:val="center"/>
              <w:rPr>
                <w:b/>
                <w:bCs/>
                <w:color w:val="000000"/>
              </w:rPr>
            </w:pPr>
            <w:r w:rsidRPr="00A2291F">
              <w:rPr>
                <w:b/>
                <w:bCs/>
                <w:color w:val="000000"/>
              </w:rPr>
              <w:t>1 кв</w:t>
            </w:r>
            <w:r w:rsidR="00573FF1" w:rsidRPr="00A2291F">
              <w:rPr>
                <w:b/>
                <w:bCs/>
                <w:color w:val="000000"/>
              </w:rPr>
              <w:t xml:space="preserve">. </w:t>
            </w:r>
            <w:r w:rsidRPr="00A2291F">
              <w:rPr>
                <w:b/>
                <w:bCs/>
                <w:color w:val="000000"/>
              </w:rPr>
              <w:t xml:space="preserve"> 2015г.</w:t>
            </w:r>
          </w:p>
        </w:tc>
      </w:tr>
      <w:tr w:rsidR="00FE775B" w:rsidRPr="00A2291F" w:rsidTr="00162057">
        <w:trPr>
          <w:trHeight w:val="553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775B" w:rsidRPr="00A2291F" w:rsidRDefault="00FE775B" w:rsidP="00D87ADC">
            <w:pPr>
              <w:rPr>
                <w:b/>
                <w:color w:val="000000"/>
              </w:rPr>
            </w:pPr>
            <w:r w:rsidRPr="00A2291F">
              <w:rPr>
                <w:b/>
                <w:color w:val="000000"/>
              </w:rPr>
              <w:t>Группа</w:t>
            </w:r>
            <w:r w:rsidR="008F4117">
              <w:rPr>
                <w:b/>
                <w:color w:val="000000"/>
              </w:rPr>
              <w:t xml:space="preserve"> компаний</w:t>
            </w:r>
            <w:r w:rsidRPr="00A2291F">
              <w:rPr>
                <w:b/>
                <w:color w:val="000000"/>
              </w:rPr>
              <w:t xml:space="preserve"> «</w:t>
            </w:r>
            <w:proofErr w:type="spellStart"/>
            <w:r w:rsidRPr="00A2291F">
              <w:rPr>
                <w:b/>
                <w:color w:val="000000"/>
              </w:rPr>
              <w:t>С</w:t>
            </w:r>
            <w:r w:rsidR="008F4117">
              <w:rPr>
                <w:b/>
                <w:color w:val="000000"/>
              </w:rPr>
              <w:t>ю</w:t>
            </w:r>
            <w:r w:rsidR="00D87ADC">
              <w:rPr>
                <w:b/>
                <w:color w:val="000000"/>
              </w:rPr>
              <w:t>к</w:t>
            </w:r>
            <w:r w:rsidR="008F4117">
              <w:rPr>
                <w:b/>
                <w:color w:val="000000"/>
              </w:rPr>
              <w:t>ден</w:t>
            </w:r>
            <w:proofErr w:type="spellEnd"/>
            <w:r w:rsidR="008F4117">
              <w:rPr>
                <w:b/>
                <w:color w:val="000000"/>
              </w:rPr>
              <w:t>»</w:t>
            </w:r>
            <w:r w:rsidRPr="00A2291F">
              <w:rPr>
                <w:b/>
                <w:color w:val="000000"/>
              </w:rPr>
              <w:t>: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775B" w:rsidRPr="00A2291F" w:rsidRDefault="006E7A0A" w:rsidP="006E7A0A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*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775B" w:rsidRPr="00A2291F" w:rsidRDefault="00FE775B" w:rsidP="00B66D39">
            <w:pPr>
              <w:jc w:val="center"/>
              <w:rPr>
                <w:b/>
                <w:bCs/>
                <w:iCs/>
                <w:color w:val="000000"/>
              </w:rPr>
            </w:pPr>
            <w:r w:rsidRPr="00A2291F">
              <w:rPr>
                <w:b/>
                <w:bCs/>
                <w:iCs/>
                <w:color w:val="000000"/>
              </w:rPr>
              <w:t>4,42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775B" w:rsidRPr="00A2291F" w:rsidRDefault="006E7A0A" w:rsidP="006E7A0A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775B" w:rsidRPr="00A2291F" w:rsidRDefault="00FE775B" w:rsidP="00B66D39">
            <w:pPr>
              <w:jc w:val="center"/>
              <w:rPr>
                <w:b/>
                <w:bCs/>
                <w:iCs/>
                <w:color w:val="000000"/>
              </w:rPr>
            </w:pPr>
            <w:r w:rsidRPr="00A2291F">
              <w:rPr>
                <w:b/>
                <w:bCs/>
                <w:iCs/>
                <w:color w:val="000000"/>
              </w:rPr>
              <w:t>9,49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775B" w:rsidRPr="00A2291F" w:rsidRDefault="006E7A0A" w:rsidP="006E7A0A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775B" w:rsidRPr="00A2291F" w:rsidRDefault="00FE775B" w:rsidP="00B66D39">
            <w:pPr>
              <w:jc w:val="center"/>
              <w:rPr>
                <w:b/>
                <w:bCs/>
                <w:iCs/>
                <w:color w:val="000000"/>
              </w:rPr>
            </w:pPr>
            <w:r w:rsidRPr="00A2291F">
              <w:rPr>
                <w:b/>
                <w:bCs/>
                <w:iCs/>
                <w:color w:val="000000"/>
              </w:rPr>
              <w:t>11,87</w:t>
            </w:r>
          </w:p>
        </w:tc>
      </w:tr>
      <w:tr w:rsidR="00C535D0" w:rsidTr="00162057">
        <w:trPr>
          <w:trHeight w:val="553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Добринский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сах</w:t>
            </w:r>
            <w:r>
              <w:rPr>
                <w:color w:val="000000"/>
                <w:sz w:val="22"/>
                <w:szCs w:val="22"/>
              </w:rPr>
              <w:t>арный</w:t>
            </w:r>
            <w:r w:rsidRPr="00F34E60">
              <w:rPr>
                <w:color w:val="000000"/>
                <w:sz w:val="22"/>
                <w:szCs w:val="22"/>
              </w:rPr>
              <w:t>.з</w:t>
            </w:r>
            <w:r>
              <w:rPr>
                <w:color w:val="000000"/>
                <w:sz w:val="22"/>
                <w:szCs w:val="22"/>
              </w:rPr>
              <w:t>авод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</w:p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 «</w:t>
            </w:r>
            <w:r w:rsidRPr="00F34E60">
              <w:rPr>
                <w:color w:val="000000"/>
                <w:sz w:val="22"/>
                <w:szCs w:val="22"/>
              </w:rPr>
              <w:t>Атмис-сахар</w:t>
            </w:r>
            <w:r w:rsidR="00573FF1"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ЗАО «</w:t>
            </w:r>
            <w:r w:rsidRPr="00F34E60">
              <w:rPr>
                <w:color w:val="000000"/>
                <w:sz w:val="22"/>
                <w:szCs w:val="22"/>
              </w:rPr>
              <w:t xml:space="preserve">Тбилисский 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сах</w:t>
            </w:r>
            <w:r>
              <w:rPr>
                <w:color w:val="000000"/>
                <w:sz w:val="22"/>
                <w:szCs w:val="22"/>
              </w:rPr>
              <w:t>арный</w:t>
            </w:r>
            <w:r w:rsidRPr="00F34E60">
              <w:rPr>
                <w:color w:val="000000"/>
                <w:sz w:val="22"/>
                <w:szCs w:val="22"/>
              </w:rPr>
              <w:t>.з</w:t>
            </w:r>
            <w:r>
              <w:rPr>
                <w:color w:val="000000"/>
                <w:sz w:val="22"/>
                <w:szCs w:val="22"/>
              </w:rPr>
              <w:t>авод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7963D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7963D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7963D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7963D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7963D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7963D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73FF1" w:rsidRPr="00A2291F" w:rsidTr="00162057">
        <w:trPr>
          <w:trHeight w:val="556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FF1" w:rsidRPr="00A2291F" w:rsidRDefault="00573FF1" w:rsidP="00B66D39">
            <w:pPr>
              <w:rPr>
                <w:b/>
                <w:color w:val="000000"/>
              </w:rPr>
            </w:pPr>
            <w:r w:rsidRPr="00A2291F">
              <w:rPr>
                <w:b/>
                <w:color w:val="000000"/>
              </w:rPr>
              <w:t>Группа</w:t>
            </w:r>
            <w:r w:rsidR="008F4117">
              <w:rPr>
                <w:b/>
                <w:color w:val="000000"/>
              </w:rPr>
              <w:t xml:space="preserve"> компаний</w:t>
            </w:r>
            <w:proofErr w:type="gramStart"/>
            <w:r w:rsidR="008F4117">
              <w:rPr>
                <w:b/>
                <w:color w:val="000000"/>
              </w:rPr>
              <w:t xml:space="preserve"> </w:t>
            </w:r>
            <w:r w:rsidRPr="00A2291F">
              <w:rPr>
                <w:b/>
                <w:color w:val="000000"/>
              </w:rPr>
              <w:t xml:space="preserve">  «</w:t>
            </w:r>
            <w:proofErr w:type="spellStart"/>
            <w:proofErr w:type="gramEnd"/>
            <w:r w:rsidRPr="00A2291F">
              <w:rPr>
                <w:b/>
                <w:color w:val="000000"/>
              </w:rPr>
              <w:t>Продимекс</w:t>
            </w:r>
            <w:proofErr w:type="spellEnd"/>
            <w:r w:rsidRPr="00A2291F">
              <w:rPr>
                <w:b/>
                <w:color w:val="000000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FF1" w:rsidRPr="00A2291F" w:rsidRDefault="006E7A0A" w:rsidP="006E7A0A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3FF1" w:rsidRPr="00A2291F" w:rsidRDefault="00573FF1" w:rsidP="00B66D39">
            <w:pPr>
              <w:jc w:val="center"/>
              <w:rPr>
                <w:b/>
                <w:bCs/>
                <w:iCs/>
                <w:color w:val="000000"/>
              </w:rPr>
            </w:pPr>
            <w:r w:rsidRPr="00A2291F">
              <w:rPr>
                <w:b/>
                <w:bCs/>
                <w:iCs/>
                <w:color w:val="000000"/>
              </w:rPr>
              <w:t>14,06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FF1" w:rsidRPr="00A2291F" w:rsidRDefault="006E7A0A" w:rsidP="006E7A0A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3FF1" w:rsidRPr="00A2291F" w:rsidRDefault="00573FF1" w:rsidP="00B66D39">
            <w:pPr>
              <w:jc w:val="right"/>
              <w:rPr>
                <w:b/>
                <w:bCs/>
                <w:iCs/>
                <w:color w:val="000000"/>
              </w:rPr>
            </w:pPr>
            <w:r w:rsidRPr="00A2291F">
              <w:rPr>
                <w:b/>
                <w:bCs/>
                <w:iCs/>
                <w:color w:val="000000"/>
              </w:rPr>
              <w:t>15,02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FF1" w:rsidRPr="00A2291F" w:rsidRDefault="006E7A0A" w:rsidP="006E7A0A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3FF1" w:rsidRPr="00A2291F" w:rsidRDefault="00573FF1" w:rsidP="00B66D39">
            <w:pPr>
              <w:jc w:val="right"/>
              <w:rPr>
                <w:b/>
                <w:bCs/>
                <w:iCs/>
                <w:color w:val="000000"/>
              </w:rPr>
            </w:pPr>
            <w:r w:rsidRPr="00A2291F">
              <w:rPr>
                <w:b/>
                <w:bCs/>
                <w:iCs/>
                <w:color w:val="000000"/>
              </w:rPr>
              <w:t>16,21</w:t>
            </w:r>
          </w:p>
        </w:tc>
      </w:tr>
      <w:tr w:rsidR="00C535D0" w:rsidTr="00162057">
        <w:trPr>
          <w:trHeight w:val="556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ОАО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Ольховатский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>арный завод»</w:t>
            </w:r>
            <w:r w:rsidRPr="00F34E60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ООО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Дмитротарановский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авод»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ОАО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Земетчинский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авод»</w:t>
            </w:r>
            <w:r w:rsidRPr="00F34E60">
              <w:rPr>
                <w:color w:val="000000"/>
                <w:sz w:val="22"/>
                <w:szCs w:val="22"/>
              </w:rPr>
              <w:t xml:space="preserve">, 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ООО 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Ставропольсахар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ОАО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Кристал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ООО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Краснояружский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сахарник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>,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Лискисахар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ОАО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Мелеузовский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авод»</w:t>
            </w:r>
            <w:r w:rsidRPr="00F34E60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ООО «</w:t>
            </w:r>
            <w:r w:rsidRPr="00F34E60">
              <w:rPr>
                <w:color w:val="000000"/>
                <w:sz w:val="22"/>
                <w:szCs w:val="22"/>
              </w:rPr>
              <w:t>Садовский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авод»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АО «</w:t>
            </w:r>
            <w:r w:rsidRPr="00F34E60">
              <w:rPr>
                <w:color w:val="000000"/>
                <w:sz w:val="22"/>
                <w:szCs w:val="22"/>
              </w:rPr>
              <w:t xml:space="preserve">Успенский 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сахарник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F34E60">
              <w:rPr>
                <w:color w:val="000000"/>
                <w:sz w:val="22"/>
                <w:szCs w:val="22"/>
              </w:rPr>
              <w:t>ф</w:t>
            </w:r>
            <w:r>
              <w:rPr>
                <w:color w:val="000000"/>
                <w:sz w:val="22"/>
                <w:szCs w:val="22"/>
              </w:rPr>
              <w:t>илиал</w:t>
            </w:r>
            <w:r w:rsidRPr="00F34E6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Кореновский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АО, </w:t>
            </w:r>
            <w:r>
              <w:rPr>
                <w:color w:val="000000"/>
                <w:sz w:val="22"/>
                <w:szCs w:val="22"/>
              </w:rPr>
              <w:t>ООО «</w:t>
            </w:r>
            <w:r w:rsidRPr="00F34E60">
              <w:rPr>
                <w:color w:val="000000"/>
                <w:sz w:val="22"/>
                <w:szCs w:val="22"/>
              </w:rPr>
              <w:t>Хохольский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омбинат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Эртильский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сахар</w:t>
            </w:r>
            <w:r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Перелешинский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сах.к</w:t>
            </w:r>
            <w:r>
              <w:rPr>
                <w:color w:val="000000"/>
                <w:sz w:val="22"/>
                <w:szCs w:val="22"/>
              </w:rPr>
              <w:t>омбинат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  <w:p w:rsidR="00573FF1" w:rsidRPr="00F34E60" w:rsidRDefault="00573FF1" w:rsidP="00B66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7963D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7963D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7963D8" w:rsidRDefault="00C535D0" w:rsidP="00B66D39">
            <w:pPr>
              <w:jc w:val="right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7963D8" w:rsidRDefault="00C535D0" w:rsidP="00B66D39">
            <w:pPr>
              <w:jc w:val="right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7963D8" w:rsidRDefault="00C535D0" w:rsidP="00B66D39">
            <w:pPr>
              <w:jc w:val="right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7963D8" w:rsidRDefault="00C535D0" w:rsidP="00B66D39">
            <w:pPr>
              <w:jc w:val="right"/>
              <w:rPr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73FF1" w:rsidRPr="00A2291F" w:rsidTr="00162057">
        <w:trPr>
          <w:trHeight w:val="6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FF1" w:rsidRPr="00A2291F" w:rsidRDefault="00573FF1" w:rsidP="00B66D39">
            <w:pPr>
              <w:rPr>
                <w:b/>
                <w:color w:val="000000"/>
              </w:rPr>
            </w:pPr>
            <w:r w:rsidRPr="00A2291F">
              <w:rPr>
                <w:b/>
                <w:color w:val="000000"/>
              </w:rPr>
              <w:t xml:space="preserve">Группа </w:t>
            </w:r>
            <w:r w:rsidR="008F4117">
              <w:rPr>
                <w:b/>
                <w:color w:val="000000"/>
              </w:rPr>
              <w:t xml:space="preserve">компаний </w:t>
            </w:r>
            <w:r w:rsidRPr="00A2291F">
              <w:rPr>
                <w:b/>
                <w:color w:val="000000"/>
              </w:rPr>
              <w:t>«</w:t>
            </w:r>
            <w:proofErr w:type="spellStart"/>
            <w:r w:rsidRPr="00A2291F">
              <w:rPr>
                <w:b/>
                <w:color w:val="000000"/>
              </w:rPr>
              <w:t>Русагро</w:t>
            </w:r>
            <w:proofErr w:type="spellEnd"/>
            <w:r w:rsidRPr="00A2291F">
              <w:rPr>
                <w:b/>
                <w:color w:val="000000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FF1" w:rsidRPr="00A2291F" w:rsidRDefault="006E7A0A" w:rsidP="006E7A0A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3FF1" w:rsidRPr="00A2291F" w:rsidRDefault="00573FF1" w:rsidP="00B66D39">
            <w:pPr>
              <w:jc w:val="center"/>
              <w:rPr>
                <w:b/>
                <w:bCs/>
                <w:iCs/>
                <w:color w:val="000000"/>
              </w:rPr>
            </w:pPr>
            <w:r w:rsidRPr="00A2291F">
              <w:rPr>
                <w:b/>
                <w:bCs/>
                <w:iCs/>
                <w:color w:val="000000"/>
              </w:rPr>
              <w:t>9,89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FF1" w:rsidRPr="00A2291F" w:rsidRDefault="006E7A0A" w:rsidP="006E7A0A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3FF1" w:rsidRPr="00A2291F" w:rsidRDefault="00573FF1" w:rsidP="00B66D39">
            <w:pPr>
              <w:jc w:val="center"/>
              <w:rPr>
                <w:b/>
                <w:bCs/>
                <w:iCs/>
                <w:color w:val="000000"/>
              </w:rPr>
            </w:pPr>
            <w:r w:rsidRPr="00A2291F">
              <w:rPr>
                <w:b/>
                <w:bCs/>
                <w:iCs/>
                <w:color w:val="000000"/>
              </w:rPr>
              <w:t>9,95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FF1" w:rsidRPr="00A2291F" w:rsidRDefault="006E7A0A" w:rsidP="006E7A0A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3FF1" w:rsidRPr="00A2291F" w:rsidRDefault="00573FF1" w:rsidP="00B66D39">
            <w:pPr>
              <w:jc w:val="center"/>
              <w:rPr>
                <w:b/>
                <w:bCs/>
                <w:iCs/>
                <w:color w:val="000000"/>
              </w:rPr>
            </w:pPr>
            <w:r w:rsidRPr="00A2291F">
              <w:rPr>
                <w:b/>
                <w:bCs/>
                <w:iCs/>
                <w:color w:val="000000"/>
              </w:rPr>
              <w:t>0,01</w:t>
            </w:r>
          </w:p>
        </w:tc>
      </w:tr>
      <w:tr w:rsidR="00C535D0" w:rsidTr="00162057">
        <w:trPr>
          <w:trHeight w:val="6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291F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 ОАО «</w:t>
            </w:r>
            <w:r w:rsidRPr="00F34E60">
              <w:rPr>
                <w:color w:val="000000"/>
                <w:sz w:val="22"/>
                <w:szCs w:val="22"/>
              </w:rPr>
              <w:t>Знаменский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</w:t>
            </w:r>
            <w:r w:rsidRPr="00F34E60">
              <w:rPr>
                <w:color w:val="000000"/>
                <w:sz w:val="22"/>
                <w:szCs w:val="22"/>
              </w:rPr>
              <w:t xml:space="preserve">, </w:t>
            </w:r>
          </w:p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Валуйкисахар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9C39BB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11D8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211D8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11D8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211D8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11D88" w:rsidRDefault="00C535D0" w:rsidP="00B66D39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A2291F" w:rsidRPr="00A2291F" w:rsidTr="00162057">
        <w:trPr>
          <w:trHeight w:val="747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A2291F" w:rsidP="00B66D39">
            <w:pPr>
              <w:rPr>
                <w:b/>
                <w:color w:val="000000"/>
                <w:sz w:val="22"/>
                <w:szCs w:val="22"/>
              </w:rPr>
            </w:pPr>
            <w:r w:rsidRPr="00A2291F">
              <w:rPr>
                <w:b/>
                <w:color w:val="000000"/>
                <w:sz w:val="22"/>
                <w:szCs w:val="22"/>
              </w:rPr>
              <w:t xml:space="preserve">Группа </w:t>
            </w:r>
            <w:r w:rsidR="00774C62">
              <w:rPr>
                <w:b/>
                <w:color w:val="000000"/>
                <w:sz w:val="22"/>
                <w:szCs w:val="22"/>
              </w:rPr>
              <w:t xml:space="preserve">компаний </w:t>
            </w:r>
            <w:r w:rsidRPr="00A2291F">
              <w:rPr>
                <w:b/>
                <w:color w:val="000000"/>
                <w:sz w:val="22"/>
                <w:szCs w:val="22"/>
              </w:rPr>
              <w:t>«Доминант»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6E7A0A" w:rsidP="006E7A0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B66D39">
            <w:pPr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A2291F">
              <w:rPr>
                <w:b/>
                <w:bCs/>
                <w:iCs/>
                <w:color w:val="000000"/>
                <w:sz w:val="22"/>
                <w:szCs w:val="22"/>
              </w:rPr>
              <w:t>10,31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6E7A0A" w:rsidP="006E7A0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B66D39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A2291F">
              <w:rPr>
                <w:b/>
                <w:bCs/>
                <w:iCs/>
                <w:color w:val="000000"/>
                <w:sz w:val="22"/>
                <w:szCs w:val="22"/>
              </w:rPr>
              <w:t>13,13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6E7A0A" w:rsidP="006E7A0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B66D39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A2291F">
              <w:rPr>
                <w:b/>
                <w:bCs/>
                <w:iCs/>
                <w:color w:val="000000"/>
                <w:sz w:val="22"/>
                <w:szCs w:val="22"/>
              </w:rPr>
              <w:t>5,22</w:t>
            </w:r>
          </w:p>
        </w:tc>
      </w:tr>
      <w:tr w:rsidR="00C535D0" w:rsidTr="00162057">
        <w:trPr>
          <w:trHeight w:val="9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2291F" w:rsidRDefault="00A2291F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</w:t>
            </w:r>
            <w:r w:rsidR="00C535D0">
              <w:rPr>
                <w:color w:val="000000"/>
                <w:sz w:val="22"/>
                <w:szCs w:val="22"/>
              </w:rPr>
              <w:t>АО «</w:t>
            </w:r>
            <w:r w:rsidR="00C535D0" w:rsidRPr="00F34E60">
              <w:rPr>
                <w:color w:val="000000"/>
                <w:sz w:val="22"/>
                <w:szCs w:val="22"/>
              </w:rPr>
              <w:t xml:space="preserve">ВИКОР, 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 «</w:t>
            </w:r>
            <w:r w:rsidRPr="00F34E60">
              <w:rPr>
                <w:color w:val="000000"/>
                <w:sz w:val="22"/>
                <w:szCs w:val="22"/>
              </w:rPr>
              <w:t>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</w:t>
            </w:r>
            <w:r w:rsidRPr="00F34E60">
              <w:rPr>
                <w:color w:val="000000"/>
                <w:sz w:val="22"/>
                <w:szCs w:val="22"/>
              </w:rPr>
              <w:t xml:space="preserve"> Ленинградский</w:t>
            </w:r>
            <w:r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</w:p>
          <w:p w:rsidR="00A2291F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 «</w:t>
            </w:r>
            <w:r w:rsidRPr="00F34E60">
              <w:rPr>
                <w:color w:val="000000"/>
                <w:sz w:val="22"/>
                <w:szCs w:val="22"/>
              </w:rPr>
              <w:t>Кристал-2</w:t>
            </w:r>
            <w:r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 xml:space="preserve">, 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 «</w:t>
            </w:r>
            <w:r w:rsidRPr="00F34E60">
              <w:rPr>
                <w:color w:val="000000"/>
                <w:sz w:val="22"/>
                <w:szCs w:val="22"/>
              </w:rPr>
              <w:t>Лебедянский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</w:p>
          <w:p w:rsidR="00A2291F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Грязнинский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</w:t>
            </w:r>
            <w:r w:rsidRPr="00F34E60">
              <w:rPr>
                <w:color w:val="000000"/>
                <w:sz w:val="22"/>
                <w:szCs w:val="22"/>
              </w:rPr>
              <w:t xml:space="preserve">, 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Уваровский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</w:t>
            </w:r>
            <w:r w:rsidRPr="00F34E60">
              <w:rPr>
                <w:color w:val="000000"/>
                <w:sz w:val="22"/>
                <w:szCs w:val="22"/>
              </w:rPr>
              <w:t>,</w:t>
            </w:r>
          </w:p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Черемновский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</w:t>
            </w:r>
            <w:r>
              <w:rPr>
                <w:color w:val="000000"/>
                <w:sz w:val="22"/>
                <w:szCs w:val="22"/>
              </w:rPr>
              <w:t xml:space="preserve">харный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9C39BB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11D88" w:rsidRDefault="00C535D0" w:rsidP="00B66D39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211D8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11D8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211D8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11D88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A2291F" w:rsidRPr="00A2291F" w:rsidTr="00162057">
        <w:trPr>
          <w:trHeight w:val="645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A2291F" w:rsidP="00A2291F">
            <w:pPr>
              <w:rPr>
                <w:b/>
                <w:color w:val="000000"/>
                <w:sz w:val="22"/>
                <w:szCs w:val="22"/>
              </w:rPr>
            </w:pPr>
          </w:p>
          <w:p w:rsidR="00A2291F" w:rsidRPr="00A2291F" w:rsidRDefault="00A2291F" w:rsidP="00A2291F">
            <w:pPr>
              <w:rPr>
                <w:b/>
                <w:color w:val="000000"/>
                <w:sz w:val="22"/>
                <w:szCs w:val="22"/>
              </w:rPr>
            </w:pPr>
            <w:r w:rsidRPr="00A2291F">
              <w:rPr>
                <w:b/>
                <w:color w:val="000000"/>
                <w:sz w:val="22"/>
                <w:szCs w:val="22"/>
              </w:rPr>
              <w:t>Группа «Разгуляй»:</w:t>
            </w:r>
          </w:p>
          <w:p w:rsidR="00A2291F" w:rsidRPr="00A2291F" w:rsidRDefault="00A2291F" w:rsidP="00B66D39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6E7A0A" w:rsidP="006E7A0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B66D39">
            <w:pPr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A2291F">
              <w:rPr>
                <w:b/>
                <w:bCs/>
                <w:iCs/>
                <w:color w:val="000000"/>
                <w:sz w:val="22"/>
                <w:szCs w:val="22"/>
              </w:rPr>
              <w:t>6,04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6E7A0A" w:rsidP="006E7A0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B66D39">
            <w:pPr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A2291F">
              <w:rPr>
                <w:b/>
                <w:bCs/>
                <w:iCs/>
                <w:color w:val="000000"/>
                <w:sz w:val="22"/>
                <w:szCs w:val="22"/>
              </w:rPr>
              <w:t>5,64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6E7A0A" w:rsidP="006E7A0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B66D39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A2291F">
              <w:rPr>
                <w:b/>
                <w:bCs/>
                <w:iCs/>
                <w:color w:val="000000"/>
                <w:sz w:val="22"/>
                <w:szCs w:val="22"/>
              </w:rPr>
              <w:t>5,75</w:t>
            </w:r>
          </w:p>
        </w:tc>
      </w:tr>
      <w:tr w:rsidR="00C535D0" w:rsidTr="00162057">
        <w:trPr>
          <w:trHeight w:val="12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 «</w:t>
            </w:r>
            <w:r w:rsidRPr="007963D8">
              <w:rPr>
                <w:color w:val="000000"/>
                <w:sz w:val="22"/>
                <w:szCs w:val="22"/>
              </w:rPr>
              <w:t>Кривец-сахар</w:t>
            </w:r>
            <w:r>
              <w:rPr>
                <w:color w:val="000000"/>
                <w:sz w:val="22"/>
                <w:szCs w:val="22"/>
              </w:rPr>
              <w:t>»</w:t>
            </w:r>
            <w:r w:rsidRPr="007963D8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ЗАО «</w:t>
            </w:r>
            <w:r w:rsidRPr="007963D8">
              <w:rPr>
                <w:color w:val="000000"/>
                <w:sz w:val="22"/>
                <w:szCs w:val="22"/>
              </w:rPr>
              <w:t>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7963D8"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омбинат</w:t>
            </w:r>
            <w:r w:rsidRPr="007963D8">
              <w:rPr>
                <w:color w:val="000000"/>
                <w:sz w:val="22"/>
                <w:szCs w:val="22"/>
              </w:rPr>
              <w:t xml:space="preserve"> Тихорецкий</w:t>
            </w:r>
            <w:r>
              <w:rPr>
                <w:color w:val="000000"/>
                <w:sz w:val="22"/>
                <w:szCs w:val="22"/>
              </w:rPr>
              <w:t>»</w:t>
            </w:r>
            <w:r w:rsidRPr="007963D8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ОАО «</w:t>
            </w:r>
            <w:proofErr w:type="spellStart"/>
            <w:r w:rsidRPr="007963D8">
              <w:rPr>
                <w:color w:val="000000"/>
                <w:sz w:val="22"/>
                <w:szCs w:val="22"/>
              </w:rPr>
              <w:t>Чишминский</w:t>
            </w:r>
            <w:proofErr w:type="spellEnd"/>
            <w:r w:rsidRPr="007963D8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7963D8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</w:t>
            </w:r>
            <w:r w:rsidRPr="007963D8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A2291F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ОАО</w:t>
            </w:r>
            <w:r w:rsidRPr="007963D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«</w:t>
            </w:r>
            <w:r w:rsidRPr="007963D8">
              <w:rPr>
                <w:color w:val="000000"/>
                <w:sz w:val="22"/>
                <w:szCs w:val="22"/>
              </w:rPr>
              <w:t>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7963D8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</w:t>
            </w:r>
            <w:r w:rsidRPr="007963D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63D8">
              <w:rPr>
                <w:color w:val="000000"/>
                <w:sz w:val="22"/>
                <w:szCs w:val="22"/>
              </w:rPr>
              <w:t>Отрадинский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», 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ЗАО «</w:t>
            </w:r>
            <w:r w:rsidRPr="007963D8">
              <w:rPr>
                <w:color w:val="000000"/>
                <w:sz w:val="22"/>
                <w:szCs w:val="22"/>
              </w:rPr>
              <w:t>Кшенский сах</w:t>
            </w:r>
            <w:r>
              <w:rPr>
                <w:color w:val="000000"/>
                <w:sz w:val="22"/>
                <w:szCs w:val="22"/>
              </w:rPr>
              <w:t>арный комбинат»</w:t>
            </w:r>
            <w:r w:rsidRPr="007963D8">
              <w:rPr>
                <w:color w:val="000000"/>
                <w:sz w:val="22"/>
                <w:szCs w:val="22"/>
              </w:rPr>
              <w:t>,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ЗАО «</w:t>
            </w:r>
            <w:r w:rsidRPr="007963D8">
              <w:rPr>
                <w:color w:val="000000"/>
                <w:sz w:val="22"/>
                <w:szCs w:val="22"/>
              </w:rPr>
              <w:t>Сах</w:t>
            </w:r>
            <w:r>
              <w:rPr>
                <w:color w:val="000000"/>
                <w:sz w:val="22"/>
                <w:szCs w:val="22"/>
              </w:rPr>
              <w:t xml:space="preserve">арный комбинат </w:t>
            </w:r>
            <w:r w:rsidRPr="007963D8">
              <w:rPr>
                <w:color w:val="000000"/>
                <w:sz w:val="22"/>
                <w:szCs w:val="22"/>
              </w:rPr>
              <w:t>Алексеевский</w:t>
            </w:r>
            <w:r>
              <w:rPr>
                <w:color w:val="000000"/>
                <w:sz w:val="22"/>
                <w:szCs w:val="22"/>
              </w:rPr>
              <w:t>»</w:t>
            </w:r>
            <w:r w:rsidRPr="007963D8">
              <w:rPr>
                <w:color w:val="000000"/>
                <w:sz w:val="22"/>
                <w:szCs w:val="22"/>
              </w:rPr>
              <w:t>,</w:t>
            </w:r>
          </w:p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ЗАО «</w:t>
            </w:r>
            <w:r w:rsidRPr="007963D8">
              <w:rPr>
                <w:color w:val="000000"/>
                <w:sz w:val="22"/>
                <w:szCs w:val="22"/>
              </w:rPr>
              <w:t>Сах</w:t>
            </w:r>
            <w:r>
              <w:rPr>
                <w:color w:val="000000"/>
                <w:sz w:val="22"/>
                <w:szCs w:val="22"/>
              </w:rPr>
              <w:t>арный комбинат Б</w:t>
            </w:r>
            <w:r w:rsidRPr="007963D8">
              <w:rPr>
                <w:color w:val="000000"/>
                <w:sz w:val="22"/>
                <w:szCs w:val="22"/>
              </w:rPr>
              <w:t>ольшевик</w:t>
            </w:r>
            <w:r>
              <w:rPr>
                <w:color w:val="000000"/>
                <w:sz w:val="22"/>
                <w:szCs w:val="22"/>
              </w:rPr>
              <w:t>»</w:t>
            </w:r>
          </w:p>
          <w:p w:rsidR="00C535D0" w:rsidRPr="007963D8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ОАО «Сахарный </w:t>
            </w:r>
            <w:r w:rsidRPr="007963D8"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 xml:space="preserve">омбинат </w:t>
            </w:r>
            <w:r w:rsidRPr="007963D8">
              <w:rPr>
                <w:color w:val="000000"/>
                <w:sz w:val="22"/>
                <w:szCs w:val="22"/>
              </w:rPr>
              <w:t>Льговский</w:t>
            </w:r>
            <w:r>
              <w:rPr>
                <w:color w:val="000000"/>
                <w:sz w:val="22"/>
                <w:szCs w:val="22"/>
              </w:rPr>
              <w:t>»</w:t>
            </w:r>
            <w:r w:rsidRPr="007963D8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ЗАО «</w:t>
            </w:r>
            <w:r w:rsidRPr="007963D8">
              <w:rPr>
                <w:color w:val="000000"/>
                <w:sz w:val="22"/>
                <w:szCs w:val="22"/>
              </w:rPr>
              <w:t>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7963D8"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 xml:space="preserve">омбинат </w:t>
            </w:r>
            <w:proofErr w:type="spellStart"/>
            <w:r w:rsidRPr="007963D8">
              <w:rPr>
                <w:color w:val="000000"/>
                <w:sz w:val="22"/>
                <w:szCs w:val="22"/>
              </w:rPr>
              <w:t>Курганинский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E15D42" w:rsidRDefault="00C535D0" w:rsidP="00B66D39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E15D42" w:rsidRDefault="00C535D0" w:rsidP="00B66D39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E15D42" w:rsidRDefault="00C535D0" w:rsidP="00B66D39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E15D42" w:rsidRDefault="00C535D0" w:rsidP="00B66D39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35D0" w:rsidRPr="00E15D42" w:rsidRDefault="00C535D0" w:rsidP="00B66D39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A2291F" w:rsidRPr="00A2291F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E44EAD">
            <w:pPr>
              <w:rPr>
                <w:b/>
                <w:color w:val="000000"/>
                <w:sz w:val="22"/>
                <w:szCs w:val="22"/>
              </w:rPr>
            </w:pPr>
          </w:p>
          <w:p w:rsidR="00A2291F" w:rsidRPr="00A2291F" w:rsidRDefault="00A2291F" w:rsidP="00E44EAD">
            <w:pPr>
              <w:rPr>
                <w:b/>
                <w:color w:val="000000"/>
                <w:sz w:val="22"/>
                <w:szCs w:val="22"/>
              </w:rPr>
            </w:pPr>
            <w:r w:rsidRPr="00A2291F">
              <w:rPr>
                <w:b/>
                <w:color w:val="000000"/>
                <w:sz w:val="22"/>
                <w:szCs w:val="22"/>
              </w:rPr>
              <w:t>Группа «РВС»</w:t>
            </w:r>
          </w:p>
          <w:p w:rsidR="00A2291F" w:rsidRPr="00A2291F" w:rsidRDefault="00A2291F" w:rsidP="00E44EAD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6E7A0A" w:rsidP="006E7A0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E44EAD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A2291F">
              <w:rPr>
                <w:b/>
                <w:bCs/>
                <w:iCs/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6E7A0A" w:rsidP="006E7A0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E44EAD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A2291F">
              <w:rPr>
                <w:b/>
                <w:bCs/>
                <w:iCs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91F" w:rsidRPr="00A2291F" w:rsidRDefault="006E7A0A" w:rsidP="006E7A0A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291F" w:rsidRPr="00A2291F" w:rsidRDefault="00A2291F" w:rsidP="00E44EAD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A2291F">
              <w:rPr>
                <w:b/>
                <w:bCs/>
                <w:iCs/>
                <w:color w:val="000000"/>
                <w:sz w:val="22"/>
                <w:szCs w:val="22"/>
              </w:rPr>
              <w:t>0,20</w:t>
            </w:r>
          </w:p>
        </w:tc>
      </w:tr>
      <w:tr w:rsidR="000D5296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5296" w:rsidRPr="00F34E60" w:rsidRDefault="000D5296" w:rsidP="00E44EAD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ООО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Сахаринвест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  <w:r w:rsidRPr="00F34E60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ООО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Белсахар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D5296" w:rsidRPr="00E15D42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5296" w:rsidRPr="00E15D42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D5296" w:rsidRPr="00E15D42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5296" w:rsidRPr="00E15D42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D5296" w:rsidRPr="00E15D42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5296" w:rsidRPr="00E15D42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286E01" w:rsidRPr="00286E01" w:rsidTr="00162057">
        <w:trPr>
          <w:trHeight w:val="420"/>
        </w:trPr>
        <w:tc>
          <w:tcPr>
            <w:tcW w:w="1012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6E01" w:rsidRPr="00286E01" w:rsidRDefault="00286E01" w:rsidP="00286E01">
            <w:pPr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286E01">
              <w:rPr>
                <w:b/>
                <w:bCs/>
                <w:iCs/>
                <w:color w:val="000000"/>
                <w:sz w:val="22"/>
                <w:szCs w:val="22"/>
              </w:rPr>
              <w:t>Независимые производители</w:t>
            </w:r>
          </w:p>
        </w:tc>
      </w:tr>
      <w:tr w:rsidR="000D5296" w:rsidTr="00162057">
        <w:trPr>
          <w:trHeight w:val="420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D5296" w:rsidRPr="00F34E60" w:rsidRDefault="000D5296" w:rsidP="00E44EAD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ЗАО фирма "Агрокомплекс"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E7A0A" w:rsidP="006E7A0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E7A0A" w:rsidP="006E7A0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E7A0A" w:rsidP="006E7A0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2,75</w:t>
            </w:r>
          </w:p>
        </w:tc>
      </w:tr>
      <w:tr w:rsidR="000D5296" w:rsidTr="00162057">
        <w:trPr>
          <w:trHeight w:val="300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5296" w:rsidRPr="00F34E60" w:rsidRDefault="000D5296" w:rsidP="00E44EAD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"Гирей-сахар"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E7A0A" w:rsidP="006E7A0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E7A0A" w:rsidP="006E7A0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E7A0A" w:rsidP="006E7A0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0,41</w:t>
            </w:r>
          </w:p>
        </w:tc>
      </w:tr>
      <w:tr w:rsidR="000D5296" w:rsidTr="00162057">
        <w:trPr>
          <w:trHeight w:val="390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D5296" w:rsidRPr="00F34E60" w:rsidRDefault="000D5296" w:rsidP="00E44EAD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</w:t>
            </w:r>
            <w:r>
              <w:rPr>
                <w:color w:val="000000"/>
                <w:sz w:val="22"/>
                <w:szCs w:val="22"/>
              </w:rPr>
              <w:t>О</w:t>
            </w:r>
            <w:r w:rsidRPr="00F34E60">
              <w:rPr>
                <w:color w:val="000000"/>
                <w:sz w:val="22"/>
                <w:szCs w:val="22"/>
              </w:rPr>
              <w:t xml:space="preserve"> "Приморский сахар"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E7A0A" w:rsidP="006E7A0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1,08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E7A0A" w:rsidP="006E7A0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E7A0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2,49</w:t>
            </w:r>
          </w:p>
        </w:tc>
      </w:tr>
      <w:tr w:rsidR="000D5296" w:rsidTr="00162057">
        <w:trPr>
          <w:trHeight w:val="390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D5296" w:rsidRPr="00F34E60" w:rsidRDefault="000D5296" w:rsidP="00E44EAD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Раевсахар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>" (Раевский)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0,31</w:t>
            </w:r>
          </w:p>
        </w:tc>
      </w:tr>
      <w:tr w:rsidR="000D5296" w:rsidTr="00162057">
        <w:trPr>
          <w:trHeight w:val="420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D5296" w:rsidRPr="00F34E60" w:rsidRDefault="000D5296" w:rsidP="00E44EAD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Сахарный завод "Свобода"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0,63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0,91</w:t>
            </w:r>
          </w:p>
        </w:tc>
      </w:tr>
      <w:tr w:rsidR="000D5296" w:rsidTr="00162057">
        <w:trPr>
          <w:trHeight w:val="300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D5296" w:rsidRPr="00F34E60" w:rsidRDefault="000D5296" w:rsidP="00E44EAD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lastRenderedPageBreak/>
              <w:t>ОАО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Заинский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сахар"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1,99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D5296" w:rsidRPr="007963D8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5296" w:rsidRPr="007963D8" w:rsidRDefault="000D5296" w:rsidP="00E44EA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2,31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Агроснабсахар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>"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2,74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Промсахар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>"(Рыльский)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1,20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ОАО Ульяновски</w:t>
            </w:r>
            <w:r>
              <w:rPr>
                <w:color w:val="000000"/>
                <w:sz w:val="22"/>
                <w:szCs w:val="22"/>
              </w:rPr>
              <w:t>й</w:t>
            </w:r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0,73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ОАО " АПО "Аврора"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1,68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Бековский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</w:t>
            </w:r>
            <w:r w:rsidRPr="00F34E60">
              <w:rPr>
                <w:color w:val="000000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6C1CFD" w:rsidP="006C1CFD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0,19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 xml:space="preserve">ПАО 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Каневскахар</w:t>
            </w:r>
            <w:proofErr w:type="spellEnd"/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Олымский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</w:t>
            </w:r>
            <w:r w:rsidRPr="00F34E60">
              <w:rPr>
                <w:color w:val="000000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1,25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Балашовский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>арный</w:t>
            </w:r>
            <w:r w:rsidRPr="00F34E60">
              <w:rPr>
                <w:color w:val="000000"/>
                <w:sz w:val="22"/>
                <w:szCs w:val="22"/>
              </w:rPr>
              <w:t xml:space="preserve"> з</w:t>
            </w:r>
            <w:r>
              <w:rPr>
                <w:color w:val="000000"/>
                <w:sz w:val="22"/>
                <w:szCs w:val="22"/>
              </w:rPr>
              <w:t>аво</w:t>
            </w:r>
            <w:r w:rsidRPr="00F34E60">
              <w:rPr>
                <w:color w:val="000000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0,72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ЗАО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Нурлатский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сахар"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0,17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Буинский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сахар"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0,42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ОАО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Сергачский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</w:t>
            </w:r>
            <w:r w:rsidRPr="00F34E60">
              <w:rPr>
                <w:color w:val="000000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Залегощенский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 xml:space="preserve"> сах</w:t>
            </w:r>
            <w:r>
              <w:rPr>
                <w:color w:val="000000"/>
                <w:sz w:val="22"/>
                <w:szCs w:val="22"/>
              </w:rPr>
              <w:t>арный</w:t>
            </w:r>
            <w:r w:rsidRPr="00F34E60">
              <w:rPr>
                <w:color w:val="000000"/>
                <w:sz w:val="22"/>
                <w:szCs w:val="22"/>
              </w:rPr>
              <w:t xml:space="preserve"> з</w:t>
            </w:r>
            <w:r>
              <w:rPr>
                <w:color w:val="000000"/>
                <w:sz w:val="22"/>
                <w:szCs w:val="22"/>
              </w:rPr>
              <w:t>авод»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1,20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"Сотницкий сах</w:t>
            </w:r>
            <w:r>
              <w:rPr>
                <w:color w:val="000000"/>
                <w:sz w:val="22"/>
                <w:szCs w:val="22"/>
              </w:rPr>
              <w:t xml:space="preserve">арный </w:t>
            </w:r>
            <w:r w:rsidRPr="00F34E60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авод»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0,75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Ромодановосахар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>"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2,83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35D0" w:rsidRPr="00F34E60" w:rsidRDefault="00C535D0" w:rsidP="00B66D39">
            <w:pPr>
              <w:rPr>
                <w:color w:val="000000"/>
                <w:sz w:val="22"/>
                <w:szCs w:val="22"/>
              </w:rPr>
            </w:pPr>
            <w:r w:rsidRPr="00F34E60">
              <w:rPr>
                <w:color w:val="000000"/>
                <w:sz w:val="22"/>
                <w:szCs w:val="22"/>
              </w:rPr>
              <w:t>ООО "</w:t>
            </w:r>
            <w:proofErr w:type="spellStart"/>
            <w:r w:rsidRPr="00F34E60">
              <w:rPr>
                <w:color w:val="000000"/>
                <w:sz w:val="22"/>
                <w:szCs w:val="22"/>
              </w:rPr>
              <w:t>Воронежсахар</w:t>
            </w:r>
            <w:proofErr w:type="spellEnd"/>
            <w:r w:rsidRPr="00F34E60">
              <w:rPr>
                <w:color w:val="000000"/>
                <w:sz w:val="22"/>
                <w:szCs w:val="22"/>
              </w:rPr>
              <w:t>"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E15D42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E15D42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1,06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</w:t>
            </w:r>
            <w:proofErr w:type="spellStart"/>
            <w:r>
              <w:rPr>
                <w:color w:val="000000"/>
                <w:sz w:val="22"/>
                <w:szCs w:val="22"/>
              </w:rPr>
              <w:t>Теткинский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сахар»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«Ливны сахар»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Default="00C535D0" w:rsidP="00B66D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Сахарный завод «</w:t>
            </w:r>
            <w:proofErr w:type="spellStart"/>
            <w:r>
              <w:rPr>
                <w:color w:val="000000"/>
                <w:sz w:val="22"/>
                <w:szCs w:val="22"/>
              </w:rPr>
              <w:t>Колпянский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0,80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86E01" w:rsidRDefault="00C535D0" w:rsidP="00B66D39">
            <w:pPr>
              <w:rPr>
                <w:b/>
                <w:color w:val="000000"/>
                <w:sz w:val="22"/>
                <w:szCs w:val="22"/>
              </w:rPr>
            </w:pPr>
            <w:r w:rsidRPr="00286E01">
              <w:rPr>
                <w:b/>
                <w:color w:val="000000"/>
                <w:sz w:val="22"/>
                <w:szCs w:val="22"/>
              </w:rPr>
              <w:t>Прочие хозяйствующие субъекты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9,30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2,69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34858" w:rsidP="0053485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14,33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86E01" w:rsidRDefault="00C535D0" w:rsidP="00B66D39">
            <w:pPr>
              <w:rPr>
                <w:b/>
                <w:color w:val="000000"/>
                <w:sz w:val="22"/>
                <w:szCs w:val="22"/>
              </w:rPr>
            </w:pPr>
            <w:r w:rsidRPr="00286E01">
              <w:rPr>
                <w:b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B0B3E" w:rsidP="005B0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B0B3E" w:rsidP="005B0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B0B3E" w:rsidP="005B0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1,55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86E01" w:rsidRDefault="00C535D0" w:rsidP="00B66D39">
            <w:pPr>
              <w:rPr>
                <w:b/>
                <w:color w:val="000000"/>
                <w:sz w:val="22"/>
                <w:szCs w:val="22"/>
              </w:rPr>
            </w:pPr>
            <w:r w:rsidRPr="00286E01">
              <w:rPr>
                <w:b/>
                <w:color w:val="000000"/>
                <w:sz w:val="22"/>
                <w:szCs w:val="22"/>
              </w:rPr>
              <w:t>Ввоз из Белоруссии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B0B3E" w:rsidP="005B0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7,33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B0B3E" w:rsidP="005B0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6,04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B0B3E" w:rsidP="005B0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9,19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86E01" w:rsidRDefault="00286E01" w:rsidP="00286E01">
            <w:pPr>
              <w:rPr>
                <w:b/>
                <w:color w:val="000000"/>
                <w:sz w:val="22"/>
                <w:szCs w:val="22"/>
              </w:rPr>
            </w:pPr>
            <w:r w:rsidRPr="00286E01">
              <w:rPr>
                <w:b/>
                <w:color w:val="000000"/>
                <w:sz w:val="22"/>
                <w:szCs w:val="22"/>
              </w:rPr>
              <w:t>Собственники сахара, произведенного по давальческой схеме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B0B3E" w:rsidP="005B0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14,92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B0B3E" w:rsidP="005B0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11,19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Default="005B0B3E" w:rsidP="005B0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Default="00C535D0" w:rsidP="00B66D39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10,75</w:t>
            </w:r>
          </w:p>
        </w:tc>
      </w:tr>
      <w:tr w:rsidR="00C535D0" w:rsidTr="00162057">
        <w:trPr>
          <w:trHeight w:val="30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35D0" w:rsidRPr="00286E01" w:rsidRDefault="00C535D0" w:rsidP="00B66D39">
            <w:pPr>
              <w:rPr>
                <w:b/>
                <w:color w:val="000000"/>
                <w:sz w:val="22"/>
                <w:szCs w:val="22"/>
              </w:rPr>
            </w:pPr>
            <w:r w:rsidRPr="00286E01"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016D5B" w:rsidRDefault="005B0B3E" w:rsidP="005B0B3E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016D5B" w:rsidRDefault="00C535D0" w:rsidP="00B66D39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016D5B">
              <w:rPr>
                <w:b/>
                <w:bCs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016D5B" w:rsidRDefault="005B0B3E" w:rsidP="005B0B3E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016D5B" w:rsidRDefault="00C535D0" w:rsidP="00B66D39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016D5B">
              <w:rPr>
                <w:b/>
                <w:bCs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35D0" w:rsidRPr="00016D5B" w:rsidRDefault="005B0B3E" w:rsidP="005B0B3E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535D0" w:rsidRPr="00016D5B" w:rsidRDefault="00C535D0" w:rsidP="00B66D39">
            <w:pPr>
              <w:jc w:val="center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016D5B">
              <w:rPr>
                <w:b/>
                <w:bCs/>
                <w:iCs/>
                <w:color w:val="000000"/>
                <w:sz w:val="22"/>
                <w:szCs w:val="22"/>
              </w:rPr>
              <w:t>100</w:t>
            </w:r>
          </w:p>
        </w:tc>
      </w:tr>
    </w:tbl>
    <w:p w:rsidR="00C535D0" w:rsidRDefault="00C535D0" w:rsidP="00C535D0">
      <w:pPr>
        <w:ind w:firstLine="540"/>
        <w:jc w:val="both"/>
        <w:rPr>
          <w:sz w:val="28"/>
          <w:szCs w:val="28"/>
        </w:rPr>
      </w:pPr>
    </w:p>
    <w:p w:rsidR="00F155A2" w:rsidRDefault="009A0C18" w:rsidP="009A0C18">
      <w:pPr>
        <w:spacing w:before="2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уже говорилось ранее, на рынке </w:t>
      </w:r>
      <w:r w:rsidR="008F4117">
        <w:rPr>
          <w:sz w:val="28"/>
          <w:szCs w:val="28"/>
        </w:rPr>
        <w:t>белого сахара присутствуют пять крупных вертикально-интегрированных структуры</w:t>
      </w:r>
      <w:r w:rsidR="00774C62">
        <w:rPr>
          <w:sz w:val="28"/>
          <w:szCs w:val="28"/>
        </w:rPr>
        <w:t xml:space="preserve">: группы компаний </w:t>
      </w:r>
      <w:r w:rsidR="00774C62" w:rsidRPr="00774C62">
        <w:rPr>
          <w:color w:val="000000"/>
          <w:sz w:val="28"/>
          <w:szCs w:val="28"/>
        </w:rPr>
        <w:t>«</w:t>
      </w:r>
      <w:proofErr w:type="spellStart"/>
      <w:r w:rsidR="00774C62" w:rsidRPr="00774C62">
        <w:rPr>
          <w:color w:val="000000"/>
          <w:sz w:val="28"/>
          <w:szCs w:val="28"/>
        </w:rPr>
        <w:t>Сю</w:t>
      </w:r>
      <w:r w:rsidR="00D87ADC">
        <w:rPr>
          <w:color w:val="000000"/>
          <w:sz w:val="28"/>
          <w:szCs w:val="28"/>
        </w:rPr>
        <w:t>к</w:t>
      </w:r>
      <w:r w:rsidR="00774C62" w:rsidRPr="00774C62">
        <w:rPr>
          <w:color w:val="000000"/>
          <w:sz w:val="28"/>
          <w:szCs w:val="28"/>
        </w:rPr>
        <w:t>д</w:t>
      </w:r>
      <w:bookmarkStart w:id="0" w:name="_GoBack"/>
      <w:bookmarkEnd w:id="0"/>
      <w:r w:rsidR="00774C62" w:rsidRPr="00774C62">
        <w:rPr>
          <w:color w:val="000000"/>
          <w:sz w:val="28"/>
          <w:szCs w:val="28"/>
        </w:rPr>
        <w:t>ен</w:t>
      </w:r>
      <w:proofErr w:type="spellEnd"/>
      <w:r w:rsidR="00774C62" w:rsidRPr="00774C62">
        <w:rPr>
          <w:color w:val="000000"/>
          <w:sz w:val="28"/>
          <w:szCs w:val="28"/>
        </w:rPr>
        <w:t>»</w:t>
      </w:r>
      <w:r w:rsidR="00774C62">
        <w:rPr>
          <w:color w:val="000000"/>
          <w:sz w:val="28"/>
          <w:szCs w:val="28"/>
        </w:rPr>
        <w:t xml:space="preserve">, </w:t>
      </w:r>
      <w:r w:rsidR="00774C62" w:rsidRPr="00774C62">
        <w:rPr>
          <w:color w:val="000000"/>
          <w:sz w:val="28"/>
          <w:szCs w:val="28"/>
        </w:rPr>
        <w:t>«</w:t>
      </w:r>
      <w:proofErr w:type="spellStart"/>
      <w:r w:rsidR="00774C62" w:rsidRPr="00774C62">
        <w:rPr>
          <w:color w:val="000000"/>
          <w:sz w:val="28"/>
          <w:szCs w:val="28"/>
        </w:rPr>
        <w:t>Продимекс</w:t>
      </w:r>
      <w:proofErr w:type="spellEnd"/>
      <w:r w:rsidR="00774C62" w:rsidRPr="00774C62">
        <w:rPr>
          <w:color w:val="000000"/>
          <w:sz w:val="28"/>
          <w:szCs w:val="28"/>
        </w:rPr>
        <w:t>», «</w:t>
      </w:r>
      <w:proofErr w:type="spellStart"/>
      <w:r w:rsidR="00774C62" w:rsidRPr="00774C62">
        <w:rPr>
          <w:color w:val="000000"/>
          <w:sz w:val="28"/>
          <w:szCs w:val="28"/>
        </w:rPr>
        <w:t>Русагро</w:t>
      </w:r>
      <w:proofErr w:type="spellEnd"/>
      <w:r w:rsidR="00774C62" w:rsidRPr="00774C62">
        <w:rPr>
          <w:color w:val="000000"/>
          <w:sz w:val="28"/>
          <w:szCs w:val="28"/>
        </w:rPr>
        <w:t>», «Доминант» и «Разгуляй</w:t>
      </w:r>
      <w:r w:rsidR="00774C62">
        <w:rPr>
          <w:color w:val="000000"/>
          <w:sz w:val="28"/>
          <w:szCs w:val="28"/>
        </w:rPr>
        <w:t>»</w:t>
      </w:r>
      <w:r w:rsidR="008F4117">
        <w:rPr>
          <w:sz w:val="28"/>
          <w:szCs w:val="28"/>
        </w:rPr>
        <w:t>, на долю</w:t>
      </w:r>
      <w:r w:rsidR="00774C62">
        <w:rPr>
          <w:sz w:val="28"/>
          <w:szCs w:val="28"/>
        </w:rPr>
        <w:t xml:space="preserve"> которых в 2013 году приходилось </w:t>
      </w:r>
      <w:r w:rsidR="00F155A2">
        <w:rPr>
          <w:sz w:val="28"/>
          <w:szCs w:val="28"/>
        </w:rPr>
        <w:t xml:space="preserve">44,72 % от объема товарного рынка, а в 2014 году – 53,23 %. Кроме того, на рынке белого сахара действует большое количество независимых производителей сахара, </w:t>
      </w:r>
      <w:r w:rsidR="00D6194B">
        <w:rPr>
          <w:sz w:val="28"/>
          <w:szCs w:val="28"/>
        </w:rPr>
        <w:t xml:space="preserve">однако </w:t>
      </w:r>
      <w:r w:rsidR="00F155A2">
        <w:rPr>
          <w:sz w:val="28"/>
          <w:szCs w:val="28"/>
        </w:rPr>
        <w:t>доля каждого из них в период</w:t>
      </w:r>
      <w:r w:rsidR="00D6194B">
        <w:rPr>
          <w:sz w:val="28"/>
          <w:szCs w:val="28"/>
        </w:rPr>
        <w:t xml:space="preserve"> исследования </w:t>
      </w:r>
      <w:r w:rsidR="00F155A2">
        <w:rPr>
          <w:sz w:val="28"/>
          <w:szCs w:val="28"/>
        </w:rPr>
        <w:t>не превышала 3 % от объема товарного рынка.</w:t>
      </w:r>
    </w:p>
    <w:p w:rsidR="00F155A2" w:rsidRDefault="00D6194B" w:rsidP="009A0C18">
      <w:pPr>
        <w:spacing w:before="2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="00F155A2">
        <w:rPr>
          <w:sz w:val="28"/>
          <w:szCs w:val="28"/>
        </w:rPr>
        <w:t xml:space="preserve">, на рынке </w:t>
      </w:r>
      <w:r w:rsidR="00F613F3">
        <w:rPr>
          <w:sz w:val="28"/>
          <w:szCs w:val="28"/>
        </w:rPr>
        <w:t xml:space="preserve">белого сахара </w:t>
      </w:r>
      <w:r w:rsidR="00F155A2">
        <w:rPr>
          <w:sz w:val="28"/>
          <w:szCs w:val="28"/>
        </w:rPr>
        <w:t>присутствуют лица, являющиеся собственниками сахара, производимого сахарными заводами по давальческой схеме. Их</w:t>
      </w:r>
      <w:r w:rsidR="00FF1F5F">
        <w:rPr>
          <w:sz w:val="28"/>
          <w:szCs w:val="28"/>
        </w:rPr>
        <w:t xml:space="preserve"> совокупная </w:t>
      </w:r>
      <w:r w:rsidR="00F155A2">
        <w:rPr>
          <w:sz w:val="28"/>
          <w:szCs w:val="28"/>
        </w:rPr>
        <w:t xml:space="preserve">доля </w:t>
      </w:r>
      <w:r w:rsidR="00F613F3">
        <w:rPr>
          <w:sz w:val="28"/>
          <w:szCs w:val="28"/>
        </w:rPr>
        <w:t>на указанном товарном рынке в 2013 году составляла 14,92 % об объема товарного</w:t>
      </w:r>
      <w:r>
        <w:rPr>
          <w:sz w:val="28"/>
          <w:szCs w:val="28"/>
        </w:rPr>
        <w:t xml:space="preserve"> рынка, в 2014 году – 11,19 %. </w:t>
      </w:r>
      <w:r w:rsidR="00F613F3">
        <w:rPr>
          <w:sz w:val="28"/>
          <w:szCs w:val="28"/>
        </w:rPr>
        <w:t xml:space="preserve"> </w:t>
      </w:r>
      <w:r w:rsidR="00F155A2">
        <w:rPr>
          <w:sz w:val="28"/>
          <w:szCs w:val="28"/>
        </w:rPr>
        <w:t xml:space="preserve">  </w:t>
      </w:r>
    </w:p>
    <w:p w:rsidR="007505AE" w:rsidRDefault="00725EF6" w:rsidP="009A0C18">
      <w:pPr>
        <w:spacing w:before="28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Наибольшую долю на рынке белого сахара в период исследования занимала группа компаний </w:t>
      </w:r>
      <w:r w:rsidRPr="00725EF6">
        <w:rPr>
          <w:color w:val="000000"/>
          <w:sz w:val="28"/>
          <w:szCs w:val="28"/>
        </w:rPr>
        <w:t>«</w:t>
      </w:r>
      <w:proofErr w:type="spellStart"/>
      <w:r w:rsidRPr="00725EF6">
        <w:rPr>
          <w:color w:val="000000"/>
          <w:sz w:val="28"/>
          <w:szCs w:val="28"/>
        </w:rPr>
        <w:t>Продимекс</w:t>
      </w:r>
      <w:proofErr w:type="spellEnd"/>
      <w:r w:rsidRPr="00725EF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Однако ее доля на указанном рынке не превышала 16,</w:t>
      </w:r>
      <w:r w:rsidR="007505AE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</w:t>
      </w:r>
      <w:r w:rsidR="007505AE">
        <w:rPr>
          <w:color w:val="000000"/>
          <w:sz w:val="28"/>
          <w:szCs w:val="28"/>
        </w:rPr>
        <w:t xml:space="preserve"> %. </w:t>
      </w:r>
    </w:p>
    <w:p w:rsidR="00725EF6" w:rsidRDefault="0039770C" w:rsidP="009A0C18">
      <w:pPr>
        <w:spacing w:before="28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 этом на рынке белого сахара отсутствуют хозяйствующие субъекты (группы лиц), отвечающие условиям, содержащимся в части 3 статьи 5 </w:t>
      </w:r>
      <w:r>
        <w:rPr>
          <w:sz w:val="28"/>
          <w:szCs w:val="28"/>
        </w:rPr>
        <w:t>Федерального закона от 26.07.2006 № 135-ФЗ «О защите конкуренции» (далее – Закон о конкуренции).</w:t>
      </w:r>
      <w:r w:rsidR="00725EF6">
        <w:rPr>
          <w:color w:val="000000"/>
          <w:sz w:val="28"/>
          <w:szCs w:val="28"/>
        </w:rPr>
        <w:t xml:space="preserve">  </w:t>
      </w:r>
    </w:p>
    <w:p w:rsidR="00426CA5" w:rsidRPr="00454293" w:rsidRDefault="00426CA5" w:rsidP="00C535D0">
      <w:pPr>
        <w:ind w:firstLine="540"/>
        <w:jc w:val="both"/>
        <w:rPr>
          <w:sz w:val="28"/>
          <w:szCs w:val="28"/>
        </w:rPr>
      </w:pPr>
    </w:p>
    <w:p w:rsidR="00C535D0" w:rsidRPr="004A1965" w:rsidRDefault="00C535D0" w:rsidP="00C535D0">
      <w:pPr>
        <w:pStyle w:val="25"/>
        <w:widowControl/>
        <w:ind w:firstLine="900"/>
        <w:jc w:val="center"/>
        <w:rPr>
          <w:b/>
          <w:i/>
          <w:sz w:val="22"/>
          <w:szCs w:val="22"/>
        </w:rPr>
      </w:pPr>
      <w:r w:rsidRPr="004A1965">
        <w:rPr>
          <w:rFonts w:ascii="Times New Roman" w:hAnsi="Times New Roman"/>
          <w:b/>
          <w:sz w:val="22"/>
          <w:szCs w:val="22"/>
        </w:rPr>
        <w:t>7. УРОВН</w:t>
      </w:r>
      <w:r w:rsidR="008121EC">
        <w:rPr>
          <w:rFonts w:ascii="Times New Roman" w:hAnsi="Times New Roman"/>
          <w:b/>
          <w:sz w:val="22"/>
          <w:szCs w:val="22"/>
        </w:rPr>
        <w:t>Ь</w:t>
      </w:r>
      <w:r w:rsidRPr="004A1965">
        <w:rPr>
          <w:rFonts w:ascii="Times New Roman" w:hAnsi="Times New Roman"/>
          <w:b/>
          <w:sz w:val="22"/>
          <w:szCs w:val="22"/>
        </w:rPr>
        <w:t xml:space="preserve"> КОНЦЕНТРАЦИИ</w:t>
      </w:r>
      <w:r w:rsidR="008121EC">
        <w:rPr>
          <w:rFonts w:ascii="Times New Roman" w:hAnsi="Times New Roman"/>
          <w:b/>
          <w:sz w:val="22"/>
          <w:szCs w:val="22"/>
        </w:rPr>
        <w:t xml:space="preserve"> ТОВАРНОГО РЫНКА</w:t>
      </w:r>
      <w:r w:rsidRPr="004A1965">
        <w:rPr>
          <w:rFonts w:ascii="Times New Roman" w:hAnsi="Times New Roman"/>
          <w:b/>
          <w:sz w:val="22"/>
          <w:szCs w:val="22"/>
        </w:rPr>
        <w:t xml:space="preserve"> </w:t>
      </w:r>
    </w:p>
    <w:p w:rsidR="00C535D0" w:rsidRPr="00454293" w:rsidRDefault="00C535D0" w:rsidP="00C535D0">
      <w:pPr>
        <w:rPr>
          <w:i/>
          <w:sz w:val="28"/>
          <w:szCs w:val="28"/>
        </w:rPr>
      </w:pPr>
    </w:p>
    <w:p w:rsidR="008121EC" w:rsidRDefault="008121EC" w:rsidP="008121E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Значения коэффициентов рыночной концентрации и индексов рыночной концентрации </w:t>
      </w:r>
      <w:proofErr w:type="spellStart"/>
      <w:r>
        <w:rPr>
          <w:sz w:val="28"/>
          <w:szCs w:val="28"/>
        </w:rPr>
        <w:t>Герфиндаля-Гиршмана</w:t>
      </w:r>
      <w:proofErr w:type="spellEnd"/>
      <w:r>
        <w:rPr>
          <w:sz w:val="28"/>
          <w:szCs w:val="28"/>
        </w:rPr>
        <w:t xml:space="preserve"> рынка белого сахара приведены в таблице 3.</w:t>
      </w:r>
    </w:p>
    <w:p w:rsidR="008121EC" w:rsidRDefault="008121EC" w:rsidP="008121EC">
      <w:pPr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Таблица 3.</w:t>
      </w:r>
    </w:p>
    <w:p w:rsidR="00C535D0" w:rsidRDefault="008121EC" w:rsidP="008121EC">
      <w:pPr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535D0" w:rsidTr="00B66D39">
        <w:tc>
          <w:tcPr>
            <w:tcW w:w="4671" w:type="dxa"/>
            <w:gridSpan w:val="3"/>
            <w:shd w:val="clear" w:color="auto" w:fill="auto"/>
          </w:tcPr>
          <w:p w:rsidR="00C535D0" w:rsidRPr="008121EC" w:rsidRDefault="00C535D0" w:rsidP="00B66D39">
            <w:pPr>
              <w:jc w:val="both"/>
              <w:rPr>
                <w:b/>
                <w:sz w:val="22"/>
                <w:szCs w:val="22"/>
              </w:rPr>
            </w:pPr>
            <w:r w:rsidRPr="00D0392F">
              <w:rPr>
                <w:b/>
                <w:sz w:val="22"/>
                <w:szCs w:val="22"/>
              </w:rPr>
              <w:t>Коэффициент рыночной концентрации</w:t>
            </w:r>
            <w:r w:rsidR="008121EC">
              <w:rPr>
                <w:b/>
                <w:sz w:val="22"/>
                <w:szCs w:val="22"/>
              </w:rPr>
              <w:t xml:space="preserve"> (</w:t>
            </w:r>
            <w:r w:rsidR="008121EC">
              <w:rPr>
                <w:b/>
                <w:sz w:val="22"/>
                <w:szCs w:val="22"/>
                <w:lang w:val="en-US"/>
              </w:rPr>
              <w:t>CR</w:t>
            </w:r>
            <w:r w:rsidR="008121EC" w:rsidRPr="008121EC">
              <w:rPr>
                <w:b/>
                <w:sz w:val="22"/>
                <w:szCs w:val="22"/>
              </w:rPr>
              <w:t>3)</w:t>
            </w:r>
          </w:p>
          <w:p w:rsidR="00C535D0" w:rsidRPr="00D0392F" w:rsidRDefault="00C535D0" w:rsidP="00B66D3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674" w:type="dxa"/>
            <w:gridSpan w:val="3"/>
            <w:shd w:val="clear" w:color="auto" w:fill="auto"/>
          </w:tcPr>
          <w:p w:rsidR="00C535D0" w:rsidRPr="008121EC" w:rsidRDefault="00C535D0" w:rsidP="00B66D39">
            <w:pPr>
              <w:jc w:val="both"/>
              <w:rPr>
                <w:b/>
                <w:sz w:val="22"/>
                <w:szCs w:val="22"/>
              </w:rPr>
            </w:pPr>
            <w:r w:rsidRPr="00D0392F">
              <w:rPr>
                <w:b/>
                <w:sz w:val="22"/>
                <w:szCs w:val="22"/>
              </w:rPr>
              <w:t xml:space="preserve">Индекс рыночной концентрации </w:t>
            </w:r>
            <w:proofErr w:type="spellStart"/>
            <w:r w:rsidRPr="00D0392F">
              <w:rPr>
                <w:b/>
                <w:sz w:val="22"/>
                <w:szCs w:val="22"/>
              </w:rPr>
              <w:t>Герфиндаля-Гиршмана</w:t>
            </w:r>
            <w:proofErr w:type="spellEnd"/>
            <w:r w:rsidR="008121EC" w:rsidRPr="008121EC">
              <w:rPr>
                <w:b/>
                <w:sz w:val="22"/>
                <w:szCs w:val="22"/>
              </w:rPr>
              <w:t xml:space="preserve"> (</w:t>
            </w:r>
            <w:r w:rsidR="008121EC">
              <w:rPr>
                <w:b/>
                <w:sz w:val="22"/>
                <w:szCs w:val="22"/>
                <w:lang w:val="en-US"/>
              </w:rPr>
              <w:t>HHI</w:t>
            </w:r>
            <w:r w:rsidR="008121EC" w:rsidRPr="008121EC">
              <w:rPr>
                <w:b/>
                <w:sz w:val="22"/>
                <w:szCs w:val="22"/>
              </w:rPr>
              <w:t>)</w:t>
            </w:r>
          </w:p>
        </w:tc>
      </w:tr>
      <w:tr w:rsidR="00C535D0" w:rsidTr="00B66D39">
        <w:tc>
          <w:tcPr>
            <w:tcW w:w="1557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b/>
                <w:sz w:val="22"/>
                <w:szCs w:val="22"/>
              </w:rPr>
            </w:pPr>
            <w:r w:rsidRPr="00D0392F">
              <w:rPr>
                <w:b/>
                <w:sz w:val="22"/>
                <w:szCs w:val="22"/>
              </w:rPr>
              <w:t>2013г</w:t>
            </w:r>
          </w:p>
        </w:tc>
        <w:tc>
          <w:tcPr>
            <w:tcW w:w="1557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b/>
                <w:sz w:val="22"/>
                <w:szCs w:val="22"/>
              </w:rPr>
            </w:pPr>
            <w:r w:rsidRPr="00D0392F">
              <w:rPr>
                <w:b/>
                <w:sz w:val="22"/>
                <w:szCs w:val="22"/>
              </w:rPr>
              <w:t>2014г</w:t>
            </w:r>
          </w:p>
        </w:tc>
        <w:tc>
          <w:tcPr>
            <w:tcW w:w="1557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b/>
                <w:sz w:val="22"/>
                <w:szCs w:val="22"/>
              </w:rPr>
            </w:pPr>
            <w:r w:rsidRPr="00D0392F">
              <w:rPr>
                <w:b/>
                <w:sz w:val="22"/>
                <w:szCs w:val="22"/>
              </w:rPr>
              <w:t>1кв-л 2015г</w:t>
            </w:r>
          </w:p>
        </w:tc>
        <w:tc>
          <w:tcPr>
            <w:tcW w:w="1558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b/>
                <w:sz w:val="22"/>
                <w:szCs w:val="22"/>
              </w:rPr>
            </w:pPr>
            <w:r w:rsidRPr="00D0392F">
              <w:rPr>
                <w:b/>
                <w:sz w:val="22"/>
                <w:szCs w:val="22"/>
              </w:rPr>
              <w:t>2013г.</w:t>
            </w:r>
          </w:p>
        </w:tc>
        <w:tc>
          <w:tcPr>
            <w:tcW w:w="1558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b/>
                <w:sz w:val="22"/>
                <w:szCs w:val="22"/>
              </w:rPr>
            </w:pPr>
            <w:r w:rsidRPr="00D0392F">
              <w:rPr>
                <w:b/>
                <w:sz w:val="22"/>
                <w:szCs w:val="22"/>
              </w:rPr>
              <w:t>2014г.</w:t>
            </w:r>
          </w:p>
        </w:tc>
        <w:tc>
          <w:tcPr>
            <w:tcW w:w="1558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b/>
                <w:sz w:val="22"/>
                <w:szCs w:val="22"/>
              </w:rPr>
            </w:pPr>
            <w:r w:rsidRPr="00D0392F">
              <w:rPr>
                <w:b/>
                <w:sz w:val="22"/>
                <w:szCs w:val="22"/>
              </w:rPr>
              <w:t>1кв-л 2015г.</w:t>
            </w:r>
          </w:p>
        </w:tc>
      </w:tr>
      <w:tr w:rsidR="00C535D0" w:rsidTr="00B66D39">
        <w:tc>
          <w:tcPr>
            <w:tcW w:w="1557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sz w:val="28"/>
                <w:szCs w:val="28"/>
              </w:rPr>
            </w:pPr>
            <w:r w:rsidRPr="00D0392F">
              <w:rPr>
                <w:sz w:val="28"/>
                <w:szCs w:val="28"/>
              </w:rPr>
              <w:t>34,</w:t>
            </w:r>
            <w:r>
              <w:rPr>
                <w:sz w:val="28"/>
                <w:szCs w:val="28"/>
              </w:rPr>
              <w:t>17</w:t>
            </w:r>
          </w:p>
        </w:tc>
        <w:tc>
          <w:tcPr>
            <w:tcW w:w="1557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sz w:val="28"/>
                <w:szCs w:val="28"/>
              </w:rPr>
            </w:pPr>
            <w:r w:rsidRPr="00D0392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7</w:t>
            </w:r>
            <w:r w:rsidRPr="00D0392F">
              <w:rPr>
                <w:sz w:val="28"/>
                <w:szCs w:val="28"/>
              </w:rPr>
              <w:t>,1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557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sz w:val="28"/>
                <w:szCs w:val="28"/>
              </w:rPr>
            </w:pPr>
            <w:r w:rsidRPr="00D0392F">
              <w:rPr>
                <w:sz w:val="28"/>
                <w:szCs w:val="28"/>
              </w:rPr>
              <w:t>33,82</w:t>
            </w:r>
          </w:p>
        </w:tc>
        <w:tc>
          <w:tcPr>
            <w:tcW w:w="1558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sz w:val="28"/>
                <w:szCs w:val="28"/>
              </w:rPr>
            </w:pPr>
            <w:r w:rsidRPr="00D0392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7</w:t>
            </w:r>
            <w:r w:rsidRPr="00D0392F">
              <w:rPr>
                <w:sz w:val="28"/>
                <w:szCs w:val="28"/>
              </w:rPr>
              <w:t>7,</w:t>
            </w:r>
            <w:r>
              <w:rPr>
                <w:sz w:val="28"/>
                <w:szCs w:val="28"/>
              </w:rPr>
              <w:t>7</w:t>
            </w:r>
            <w:r w:rsidRPr="00D0392F"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sz w:val="28"/>
                <w:szCs w:val="28"/>
              </w:rPr>
            </w:pPr>
            <w:r w:rsidRPr="00D0392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20</w:t>
            </w:r>
            <w:r w:rsidRPr="00D0392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558" w:type="dxa"/>
            <w:shd w:val="clear" w:color="auto" w:fill="auto"/>
          </w:tcPr>
          <w:p w:rsidR="00C535D0" w:rsidRPr="00D0392F" w:rsidRDefault="00C535D0" w:rsidP="00B66D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509</w:t>
            </w:r>
            <w:r w:rsidRPr="00D0392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74</w:t>
            </w:r>
          </w:p>
        </w:tc>
      </w:tr>
    </w:tbl>
    <w:p w:rsidR="00C535D0" w:rsidRDefault="00C535D0" w:rsidP="00C535D0">
      <w:pPr>
        <w:jc w:val="both"/>
        <w:rPr>
          <w:sz w:val="28"/>
          <w:szCs w:val="28"/>
        </w:rPr>
      </w:pPr>
    </w:p>
    <w:p w:rsidR="00C535D0" w:rsidRDefault="008121EC" w:rsidP="00C535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показателей, приведенных в таблице 3</w:t>
      </w:r>
      <w:r w:rsidR="00831C3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31C34">
        <w:rPr>
          <w:sz w:val="28"/>
          <w:szCs w:val="28"/>
        </w:rPr>
        <w:t>р</w:t>
      </w:r>
      <w:r w:rsidR="00C535D0" w:rsidRPr="002A641A">
        <w:rPr>
          <w:sz w:val="28"/>
          <w:szCs w:val="28"/>
        </w:rPr>
        <w:t xml:space="preserve">оссийский рынок сахара </w:t>
      </w:r>
      <w:r w:rsidR="00831C34">
        <w:rPr>
          <w:sz w:val="28"/>
          <w:szCs w:val="28"/>
        </w:rPr>
        <w:t>в</w:t>
      </w:r>
      <w:r w:rsidR="00C535D0" w:rsidRPr="002A641A">
        <w:rPr>
          <w:sz w:val="28"/>
          <w:szCs w:val="28"/>
        </w:rPr>
        <w:t xml:space="preserve"> 2013г</w:t>
      </w:r>
      <w:r w:rsidR="00C535D0">
        <w:rPr>
          <w:sz w:val="28"/>
          <w:szCs w:val="28"/>
        </w:rPr>
        <w:t xml:space="preserve">., </w:t>
      </w:r>
      <w:r w:rsidR="00C535D0" w:rsidRPr="002A641A">
        <w:rPr>
          <w:sz w:val="28"/>
          <w:szCs w:val="28"/>
        </w:rPr>
        <w:t>2014г</w:t>
      </w:r>
      <w:r w:rsidR="00C535D0">
        <w:rPr>
          <w:sz w:val="28"/>
          <w:szCs w:val="28"/>
        </w:rPr>
        <w:t xml:space="preserve">. и 1 квартал 2015г. </w:t>
      </w:r>
      <w:r w:rsidR="00831C34">
        <w:rPr>
          <w:sz w:val="28"/>
          <w:szCs w:val="28"/>
        </w:rPr>
        <w:t>характеризовался низким уровнем концентрации.</w:t>
      </w:r>
    </w:p>
    <w:p w:rsidR="00C535D0" w:rsidRDefault="00C535D0" w:rsidP="00C535D0">
      <w:pPr>
        <w:ind w:firstLine="709"/>
        <w:jc w:val="both"/>
        <w:rPr>
          <w:sz w:val="28"/>
          <w:szCs w:val="28"/>
        </w:rPr>
      </w:pPr>
    </w:p>
    <w:p w:rsidR="00426CA5" w:rsidRDefault="00426CA5" w:rsidP="00C535D0">
      <w:pPr>
        <w:ind w:firstLine="709"/>
        <w:jc w:val="both"/>
        <w:rPr>
          <w:sz w:val="28"/>
          <w:szCs w:val="28"/>
        </w:rPr>
      </w:pPr>
    </w:p>
    <w:p w:rsidR="00C535D0" w:rsidRPr="004A1965" w:rsidRDefault="00C535D0" w:rsidP="00C535D0">
      <w:pPr>
        <w:pStyle w:val="25"/>
        <w:widowControl/>
        <w:ind w:firstLine="900"/>
        <w:jc w:val="center"/>
        <w:rPr>
          <w:rFonts w:ascii="Times New Roman" w:hAnsi="Times New Roman"/>
          <w:b/>
          <w:sz w:val="22"/>
          <w:szCs w:val="22"/>
        </w:rPr>
      </w:pPr>
      <w:r w:rsidRPr="004A1965">
        <w:rPr>
          <w:rFonts w:ascii="Times New Roman" w:hAnsi="Times New Roman"/>
          <w:b/>
          <w:sz w:val="22"/>
          <w:szCs w:val="22"/>
        </w:rPr>
        <w:t>8. БАРЬЕР</w:t>
      </w:r>
      <w:r w:rsidR="00831C34">
        <w:rPr>
          <w:rFonts w:ascii="Times New Roman" w:hAnsi="Times New Roman"/>
          <w:b/>
          <w:sz w:val="22"/>
          <w:szCs w:val="22"/>
        </w:rPr>
        <w:t>Ы</w:t>
      </w:r>
      <w:r w:rsidRPr="004A1965">
        <w:rPr>
          <w:rFonts w:ascii="Times New Roman" w:hAnsi="Times New Roman"/>
          <w:b/>
          <w:sz w:val="22"/>
          <w:szCs w:val="22"/>
        </w:rPr>
        <w:t xml:space="preserve"> ВХОДА НА ТОВАРНЫЙ РЫНОК</w:t>
      </w:r>
    </w:p>
    <w:p w:rsidR="00C535D0" w:rsidRPr="00A1532B" w:rsidRDefault="00C535D0" w:rsidP="00C535D0">
      <w:pPr>
        <w:pStyle w:val="25"/>
        <w:widowControl/>
        <w:ind w:firstLine="90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35D0" w:rsidRPr="00905601" w:rsidRDefault="00C535D0" w:rsidP="00C535D0">
      <w:pPr>
        <w:ind w:firstLine="902"/>
        <w:jc w:val="both"/>
        <w:rPr>
          <w:sz w:val="28"/>
          <w:szCs w:val="28"/>
        </w:rPr>
      </w:pPr>
      <w:r w:rsidRPr="00905601">
        <w:rPr>
          <w:color w:val="000000"/>
          <w:sz w:val="28"/>
          <w:szCs w:val="28"/>
        </w:rPr>
        <w:t>Возможность доступа на рынок сахара новых конкурентов ограничена высокими барьерами входа на рынок. Основными барьерами входа на рынок являются:</w:t>
      </w:r>
    </w:p>
    <w:p w:rsidR="00C535D0" w:rsidRDefault="00CB02FC" w:rsidP="00CB02F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535D0" w:rsidRPr="00905601">
        <w:rPr>
          <w:color w:val="000000"/>
          <w:sz w:val="28"/>
          <w:szCs w:val="28"/>
        </w:rPr>
        <w:t>необходимость осуществления значительных первоначальных капитальных вложений при длительных сроках окупаемости этих вложений;</w:t>
      </w:r>
    </w:p>
    <w:p w:rsidR="00CB02FC" w:rsidRDefault="00CB02FC" w:rsidP="00CB02F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сезонный характер производства, что повышает издержки при производстве продукции;</w:t>
      </w:r>
    </w:p>
    <w:p w:rsidR="00700D7D" w:rsidRDefault="00CB02FC" w:rsidP="00CB02F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наличие на рынке вертикально-интегрированных</w:t>
      </w:r>
      <w:r w:rsidR="00700D7D">
        <w:rPr>
          <w:color w:val="000000"/>
          <w:sz w:val="28"/>
          <w:szCs w:val="28"/>
        </w:rPr>
        <w:t xml:space="preserve"> структур, владеющих собственной сырьевой базой;</w:t>
      </w:r>
    </w:p>
    <w:p w:rsidR="00700D7D" w:rsidRDefault="00700D7D" w:rsidP="00CB02F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избыток производственных мощностей;</w:t>
      </w:r>
    </w:p>
    <w:p w:rsidR="00CB02FC" w:rsidRPr="00905601" w:rsidRDefault="00700D7D" w:rsidP="00CB02FC">
      <w:pPr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высокие экологические требования.  </w:t>
      </w:r>
      <w:r w:rsidR="00CB02FC">
        <w:rPr>
          <w:color w:val="000000"/>
          <w:sz w:val="28"/>
          <w:szCs w:val="28"/>
        </w:rPr>
        <w:t xml:space="preserve"> </w:t>
      </w:r>
    </w:p>
    <w:p w:rsidR="00C535D0" w:rsidRDefault="00C535D0" w:rsidP="00C535D0">
      <w:pPr>
        <w:pStyle w:val="25"/>
        <w:widowControl/>
        <w:ind w:firstLine="900"/>
        <w:jc w:val="both"/>
        <w:rPr>
          <w:rFonts w:ascii="Times New Roman" w:hAnsi="Times New Roman"/>
          <w:sz w:val="28"/>
        </w:rPr>
      </w:pPr>
    </w:p>
    <w:p w:rsidR="00C535D0" w:rsidRPr="00454293" w:rsidRDefault="00C535D0" w:rsidP="00C535D0">
      <w:pPr>
        <w:ind w:firstLine="540"/>
        <w:jc w:val="center"/>
        <w:rPr>
          <w:i/>
          <w:sz w:val="28"/>
          <w:szCs w:val="28"/>
        </w:rPr>
      </w:pPr>
      <w:r w:rsidRPr="004A1965">
        <w:rPr>
          <w:b/>
          <w:sz w:val="22"/>
          <w:szCs w:val="22"/>
        </w:rPr>
        <w:t xml:space="preserve">9. </w:t>
      </w:r>
      <w:r>
        <w:rPr>
          <w:b/>
          <w:sz w:val="22"/>
          <w:szCs w:val="22"/>
        </w:rPr>
        <w:t>СОСТОЯНИ</w:t>
      </w:r>
      <w:r w:rsidR="00700D7D">
        <w:rPr>
          <w:b/>
          <w:sz w:val="22"/>
          <w:szCs w:val="22"/>
        </w:rPr>
        <w:t>Е</w:t>
      </w:r>
      <w:r>
        <w:rPr>
          <w:b/>
          <w:sz w:val="22"/>
          <w:szCs w:val="22"/>
        </w:rPr>
        <w:t xml:space="preserve"> КОНКУРЕНЦИИ НА ТОВАРНОМ РЫНКЕ</w:t>
      </w:r>
    </w:p>
    <w:p w:rsidR="00C535D0" w:rsidRDefault="00C535D0" w:rsidP="00C535D0">
      <w:pPr>
        <w:spacing w:before="28" w:after="28"/>
        <w:ind w:firstLine="567"/>
        <w:jc w:val="both"/>
        <w:rPr>
          <w:sz w:val="28"/>
          <w:szCs w:val="28"/>
        </w:rPr>
      </w:pPr>
    </w:p>
    <w:p w:rsidR="0039770C" w:rsidRDefault="00C535D0" w:rsidP="00C535D0">
      <w:pPr>
        <w:spacing w:before="28" w:after="28"/>
        <w:ind w:firstLine="567"/>
        <w:jc w:val="both"/>
        <w:rPr>
          <w:sz w:val="28"/>
          <w:szCs w:val="28"/>
        </w:rPr>
      </w:pPr>
      <w:r w:rsidRPr="00905601">
        <w:rPr>
          <w:sz w:val="28"/>
          <w:szCs w:val="28"/>
        </w:rPr>
        <w:t>Анализ конкурентной среды на рынке</w:t>
      </w:r>
      <w:r w:rsidR="0039770C">
        <w:rPr>
          <w:sz w:val="28"/>
          <w:szCs w:val="28"/>
        </w:rPr>
        <w:t xml:space="preserve"> белого</w:t>
      </w:r>
      <w:r w:rsidRPr="00905601">
        <w:rPr>
          <w:sz w:val="28"/>
          <w:szCs w:val="28"/>
        </w:rPr>
        <w:t xml:space="preserve"> сахара показал, что на территории Российской Федерации деятельность </w:t>
      </w:r>
      <w:r w:rsidR="0039770C">
        <w:rPr>
          <w:sz w:val="28"/>
          <w:szCs w:val="28"/>
        </w:rPr>
        <w:t xml:space="preserve">по производству указанного товара осуществляют </w:t>
      </w:r>
      <w:r w:rsidRPr="00905601">
        <w:rPr>
          <w:sz w:val="28"/>
          <w:szCs w:val="28"/>
        </w:rPr>
        <w:t>более семидесяти сахарных заводов.</w:t>
      </w:r>
    </w:p>
    <w:p w:rsidR="006E3591" w:rsidRDefault="0039770C" w:rsidP="00191EA4">
      <w:pPr>
        <w:spacing w:before="2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этом на рынке белого сахара действуют 5 относительно крупных вертикально-интегрированных структур</w:t>
      </w:r>
      <w:r w:rsidR="00A10821">
        <w:rPr>
          <w:sz w:val="28"/>
          <w:szCs w:val="28"/>
        </w:rPr>
        <w:t>, в состав которых входят 35 сахарных заводов</w:t>
      </w:r>
      <w:r w:rsidR="009D1F11">
        <w:rPr>
          <w:sz w:val="28"/>
          <w:szCs w:val="28"/>
        </w:rPr>
        <w:t xml:space="preserve">, на долю которых в исследуемом временном интервале </w:t>
      </w:r>
      <w:r w:rsidR="00550C20">
        <w:rPr>
          <w:sz w:val="28"/>
          <w:szCs w:val="28"/>
        </w:rPr>
        <w:t>в отдельные периоды приходилось более 50 %</w:t>
      </w:r>
      <w:r w:rsidR="00191EA4">
        <w:rPr>
          <w:sz w:val="28"/>
          <w:szCs w:val="28"/>
        </w:rPr>
        <w:t xml:space="preserve"> от объема товарного рынка.</w:t>
      </w:r>
      <w:r w:rsidR="006E3591">
        <w:rPr>
          <w:sz w:val="28"/>
          <w:szCs w:val="28"/>
        </w:rPr>
        <w:t xml:space="preserve"> </w:t>
      </w:r>
      <w:r w:rsidR="00191EA4">
        <w:rPr>
          <w:sz w:val="28"/>
          <w:szCs w:val="28"/>
        </w:rPr>
        <w:t xml:space="preserve">Наибольшую долю на рынке белого сахара в период исследования занимала группа компаний </w:t>
      </w:r>
      <w:r w:rsidR="00191EA4" w:rsidRPr="00725EF6">
        <w:rPr>
          <w:color w:val="000000"/>
          <w:sz w:val="28"/>
          <w:szCs w:val="28"/>
        </w:rPr>
        <w:t>«</w:t>
      </w:r>
      <w:proofErr w:type="spellStart"/>
      <w:r w:rsidR="00191EA4" w:rsidRPr="00725EF6">
        <w:rPr>
          <w:color w:val="000000"/>
          <w:sz w:val="28"/>
          <w:szCs w:val="28"/>
        </w:rPr>
        <w:t>Продимекс</w:t>
      </w:r>
      <w:proofErr w:type="spellEnd"/>
      <w:r w:rsidR="00191EA4" w:rsidRPr="00725EF6">
        <w:rPr>
          <w:color w:val="000000"/>
          <w:sz w:val="28"/>
          <w:szCs w:val="28"/>
        </w:rPr>
        <w:t>»</w:t>
      </w:r>
      <w:r w:rsidR="00191EA4">
        <w:rPr>
          <w:color w:val="000000"/>
          <w:sz w:val="28"/>
          <w:szCs w:val="28"/>
        </w:rPr>
        <w:t xml:space="preserve">. Однако ее доля на указанном рынке не превышала 16,21 %. </w:t>
      </w:r>
      <w:r w:rsidR="006E3591">
        <w:rPr>
          <w:sz w:val="28"/>
          <w:szCs w:val="28"/>
        </w:rPr>
        <w:t xml:space="preserve">Как правило, в таких структурах оптовая продажа сахара независимым покупателям осуществляется через специализированные торговые компании, входящие в структуру холдинга.  </w:t>
      </w:r>
    </w:p>
    <w:p w:rsidR="009D1F11" w:rsidRDefault="006E3591" w:rsidP="00C535D0">
      <w:pPr>
        <w:spacing w:before="28" w:after="2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="00550C20">
        <w:rPr>
          <w:sz w:val="28"/>
          <w:szCs w:val="28"/>
        </w:rPr>
        <w:t xml:space="preserve">на указанном рынке действуют большое количество независимых производителей, однако доля каждого из них не превышает 3 % от объема товарного рынка.  </w:t>
      </w:r>
      <w:r w:rsidR="009D1F11">
        <w:rPr>
          <w:sz w:val="28"/>
          <w:szCs w:val="28"/>
        </w:rPr>
        <w:t xml:space="preserve"> </w:t>
      </w:r>
    </w:p>
    <w:p w:rsidR="00550C20" w:rsidRDefault="00191EA4" w:rsidP="00550C20">
      <w:pPr>
        <w:pStyle w:val="25"/>
        <w:widowControl/>
        <w:ind w:firstLine="9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Кроме того</w:t>
      </w:r>
      <w:r w:rsidR="00550C20">
        <w:rPr>
          <w:rFonts w:ascii="Times New Roman" w:hAnsi="Times New Roman"/>
          <w:sz w:val="28"/>
        </w:rPr>
        <w:t xml:space="preserve"> рынке белого сахара действуют лица, являющиеся собственниками сахара, произведенного из сахарной свеклы по давальческой схеме. </w:t>
      </w:r>
      <w:r>
        <w:rPr>
          <w:rFonts w:ascii="Times New Roman" w:hAnsi="Times New Roman"/>
          <w:sz w:val="28"/>
        </w:rPr>
        <w:t xml:space="preserve">Как правило, это лица, которые осуществляют выращивание сахарной свеклы (индивидуальные предприниматели, крестьянско-фермерские хозяйства).  </w:t>
      </w:r>
      <w:r w:rsidR="00550C20">
        <w:rPr>
          <w:rFonts w:ascii="Times New Roman" w:hAnsi="Times New Roman"/>
          <w:sz w:val="28"/>
        </w:rPr>
        <w:t xml:space="preserve">Их доля в исследуемом периоде достигала </w:t>
      </w:r>
      <w:r>
        <w:rPr>
          <w:rFonts w:ascii="Times New Roman" w:hAnsi="Times New Roman"/>
          <w:sz w:val="28"/>
        </w:rPr>
        <w:t xml:space="preserve">14,9 % от объема товарного рынка. </w:t>
      </w:r>
    </w:p>
    <w:p w:rsidR="00550C20" w:rsidRDefault="00550C20" w:rsidP="00550C20">
      <w:pPr>
        <w:pStyle w:val="25"/>
        <w:widowControl/>
        <w:ind w:firstLine="9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проведенного анализа</w:t>
      </w:r>
      <w:r w:rsidR="00191EA4">
        <w:rPr>
          <w:rFonts w:ascii="Times New Roman" w:hAnsi="Times New Roman"/>
          <w:sz w:val="28"/>
        </w:rPr>
        <w:t xml:space="preserve"> было</w:t>
      </w:r>
      <w:r>
        <w:rPr>
          <w:rFonts w:ascii="Times New Roman" w:hAnsi="Times New Roman"/>
          <w:sz w:val="28"/>
        </w:rPr>
        <w:t xml:space="preserve"> установлено, что рынок сахара в границах Российской Федерации на протяжении 2013г., 2014г. и 1 квартала 2015г. явля</w:t>
      </w:r>
      <w:r w:rsidR="00191EA4">
        <w:rPr>
          <w:rFonts w:ascii="Times New Roman" w:hAnsi="Times New Roman"/>
          <w:sz w:val="28"/>
        </w:rPr>
        <w:t>лся</w:t>
      </w:r>
      <w:r>
        <w:rPr>
          <w:rFonts w:ascii="Times New Roman" w:hAnsi="Times New Roman"/>
          <w:sz w:val="28"/>
        </w:rPr>
        <w:t xml:space="preserve"> низко концентрированным</w:t>
      </w:r>
      <w:r w:rsidR="00191EA4">
        <w:rPr>
          <w:rFonts w:ascii="Times New Roman" w:hAnsi="Times New Roman"/>
          <w:sz w:val="28"/>
        </w:rPr>
        <w:t>.</w:t>
      </w:r>
    </w:p>
    <w:p w:rsidR="0039770C" w:rsidRDefault="00191EA4" w:rsidP="00191EA4">
      <w:pPr>
        <w:spacing w:before="2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исходя из положений статьи 5 Федерального закона от 26.07.2006 № 135-ФЗ «О защите конкуренции», в том числе в соответствии с частью 3 указанной статьи, хозяйствующие субъекты (группы лиц), действующие на рынке белого сахара не занимают доли (совокупные доли), дающие основание для признания их положения доминирующим. </w:t>
      </w:r>
    </w:p>
    <w:p w:rsidR="00C535D0" w:rsidRDefault="00C535D0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Default="00726B67" w:rsidP="00C535D0">
      <w:pPr>
        <w:ind w:firstLine="54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Приложение 1          </w:t>
      </w:r>
    </w:p>
    <w:p w:rsidR="00726B67" w:rsidRPr="00FF6610" w:rsidRDefault="00726B67" w:rsidP="00C535D0">
      <w:pPr>
        <w:ind w:firstLine="540"/>
        <w:rPr>
          <w:b/>
          <w:i/>
          <w:sz w:val="28"/>
          <w:szCs w:val="28"/>
        </w:rPr>
      </w:pPr>
    </w:p>
    <w:p w:rsidR="00726B67" w:rsidRPr="004168D1" w:rsidRDefault="00726B67" w:rsidP="00726B67">
      <w:pPr>
        <w:pStyle w:val="a7"/>
        <w:spacing w:before="0" w:beforeAutospacing="0" w:after="0"/>
        <w:jc w:val="center"/>
        <w:textAlignment w:val="baseline"/>
        <w:rPr>
          <w:rFonts w:eastAsiaTheme="majorEastAsia" w:cstheme="majorBidi"/>
          <w:b/>
          <w:bCs/>
          <w:color w:val="A50021"/>
          <w:kern w:val="24"/>
          <w:sz w:val="36"/>
          <w:szCs w:val="36"/>
        </w:rPr>
      </w:pPr>
      <w:r w:rsidRPr="004168D1">
        <w:rPr>
          <w:rFonts w:eastAsiaTheme="majorEastAsia" w:cstheme="majorBidi"/>
          <w:b/>
          <w:bCs/>
          <w:color w:val="A50021"/>
          <w:kern w:val="24"/>
          <w:sz w:val="36"/>
          <w:szCs w:val="36"/>
        </w:rPr>
        <w:t xml:space="preserve">Сахарные заводы расположены в 22 регионах </w:t>
      </w:r>
      <w:r w:rsidRPr="004168D1">
        <w:rPr>
          <w:rFonts w:eastAsiaTheme="majorEastAsia" w:cstheme="majorBidi"/>
          <w:b/>
          <w:bCs/>
          <w:color w:val="A50021"/>
          <w:kern w:val="24"/>
          <w:sz w:val="36"/>
          <w:szCs w:val="36"/>
        </w:rPr>
        <w:br/>
        <w:t>Российской Федерации</w:t>
      </w:r>
    </w:p>
    <w:p w:rsidR="00726B67" w:rsidRPr="004168D1" w:rsidRDefault="00726B67" w:rsidP="00726B67">
      <w:pPr>
        <w:pStyle w:val="a7"/>
        <w:spacing w:before="0" w:beforeAutospacing="0" w:after="0"/>
        <w:jc w:val="center"/>
        <w:textAlignment w:val="baseline"/>
        <w:rPr>
          <w:rFonts w:eastAsiaTheme="majorEastAsia" w:cstheme="majorBidi"/>
          <w:b/>
          <w:bCs/>
          <w:color w:val="A50021"/>
          <w:kern w:val="24"/>
          <w:sz w:val="36"/>
          <w:szCs w:val="36"/>
        </w:rPr>
      </w:pPr>
    </w:p>
    <w:p w:rsidR="00726B67" w:rsidRDefault="00726B67" w:rsidP="00726B67">
      <w:pPr>
        <w:pStyle w:val="a7"/>
        <w:spacing w:before="0" w:beforeAutospacing="0" w:after="0"/>
        <w:jc w:val="center"/>
        <w:textAlignment w:val="baseline"/>
      </w:pPr>
    </w:p>
    <w:p w:rsidR="0020617E" w:rsidRDefault="00726B67">
      <w:r w:rsidRPr="00726B67">
        <w:rPr>
          <w:noProof/>
        </w:rPr>
        <w:drawing>
          <wp:anchor distT="0" distB="0" distL="114300" distR="114300" simplePos="0" relativeHeight="251660288" behindDoc="0" locked="0" layoutInCell="1" allowOverlap="1" wp14:anchorId="75CBD34E" wp14:editId="27764016">
            <wp:simplePos x="0" y="0"/>
            <wp:positionH relativeFrom="page">
              <wp:align>center</wp:align>
            </wp:positionH>
            <wp:positionV relativeFrom="paragraph">
              <wp:posOffset>177800</wp:posOffset>
            </wp:positionV>
            <wp:extent cx="5940425" cy="4060825"/>
            <wp:effectExtent l="57150" t="57150" r="60325" b="53975"/>
            <wp:wrapNone/>
            <wp:docPr id="21507" name="Picture 3" descr="MAP Russia 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MAP Russia onl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4" t="1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8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726B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44F5D" wp14:editId="3B2576C8">
                <wp:simplePos x="0" y="0"/>
                <wp:positionH relativeFrom="column">
                  <wp:posOffset>102235</wp:posOffset>
                </wp:positionH>
                <wp:positionV relativeFrom="paragraph">
                  <wp:posOffset>-6373495</wp:posOffset>
                </wp:positionV>
                <wp:extent cx="8749665" cy="748153"/>
                <wp:effectExtent l="0" t="0" r="0" b="0"/>
                <wp:wrapNone/>
                <wp:docPr id="8194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749665" cy="748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858" w:rsidRDefault="00534858" w:rsidP="00726B67">
                            <w:pPr>
                              <w:pStyle w:val="a7"/>
                              <w:spacing w:before="0" w:beforeAutospacing="0" w:after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44F5D" id="Rectangle 2" o:spid="_x0000_s1026" style="position:absolute;margin-left:8.05pt;margin-top:-501.85pt;width:688.95pt;height:5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" filled="f" stroked="f">
                <o:lock v:ext="edit" grouping="t"/>
                <v:textbox>
                  <w:txbxContent>
                    <w:p w:rsidR="00534858" w:rsidRDefault="00534858" w:rsidP="00726B67">
                      <w:pPr>
                        <w:pStyle w:val="a7"/>
                        <w:spacing w:before="0" w:beforeAutospacing="0" w:after="0"/>
                        <w:jc w:val="center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Pr="00726B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F792BD" wp14:editId="67C5361F">
                <wp:simplePos x="0" y="0"/>
                <wp:positionH relativeFrom="column">
                  <wp:posOffset>12473305</wp:posOffset>
                </wp:positionH>
                <wp:positionV relativeFrom="paragraph">
                  <wp:posOffset>7588885</wp:posOffset>
                </wp:positionV>
                <wp:extent cx="2268432" cy="421753"/>
                <wp:effectExtent l="0" t="0" r="0" b="0"/>
                <wp:wrapNone/>
                <wp:docPr id="2" name="Номер слайда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68432" cy="4217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4858" w:rsidRDefault="00534858" w:rsidP="00726B67">
                            <w:pPr>
                              <w:pStyle w:val="a7"/>
                              <w:spacing w:before="0" w:beforeAutospacing="0" w:after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404040" w:themeColor="text1" w:themeTint="BF"/>
                                <w:kern w:val="2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F792BD" id="Номер слайда 1" o:spid="_x0000_s1027" style="position:absolute;margin-left:982.15pt;margin-top:597.55pt;width:178.6pt;height:3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" filled="f" stroked="f">
                <v:path arrowok="t"/>
                <o:lock v:ext="edit" grouping="t"/>
                <v:textbox>
                  <w:txbxContent>
                    <w:p w:rsidR="00534858" w:rsidRDefault="00534858" w:rsidP="00726B67">
                      <w:pPr>
                        <w:pStyle w:val="a7"/>
                        <w:spacing w:before="0" w:beforeAutospacing="0" w:after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404040" w:themeColor="text1" w:themeTint="BF"/>
                          <w:kern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sectPr w:rsidR="0020617E" w:rsidSect="0088480C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831" w:rsidRDefault="00A90831" w:rsidP="0088480C">
      <w:r>
        <w:separator/>
      </w:r>
    </w:p>
  </w:endnote>
  <w:endnote w:type="continuationSeparator" w:id="0">
    <w:p w:rsidR="00A90831" w:rsidRDefault="00A90831" w:rsidP="00884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831" w:rsidRDefault="00A90831" w:rsidP="0088480C">
      <w:r>
        <w:separator/>
      </w:r>
    </w:p>
  </w:footnote>
  <w:footnote w:type="continuationSeparator" w:id="0">
    <w:p w:rsidR="00A90831" w:rsidRDefault="00A90831" w:rsidP="008848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9502587"/>
      <w:docPartObj>
        <w:docPartGallery w:val="Page Numbers (Top of Page)"/>
        <w:docPartUnique/>
      </w:docPartObj>
    </w:sdtPr>
    <w:sdtEndPr/>
    <w:sdtContent>
      <w:p w:rsidR="00534858" w:rsidRDefault="0053485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ADC">
          <w:rPr>
            <w:noProof/>
          </w:rPr>
          <w:t>10</w:t>
        </w:r>
        <w:r>
          <w:fldChar w:fldCharType="end"/>
        </w:r>
      </w:p>
    </w:sdtContent>
  </w:sdt>
  <w:p w:rsidR="00534858" w:rsidRDefault="0053485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/>
      </w:rPr>
    </w:lvl>
  </w:abstractNum>
  <w:abstractNum w:abstractNumId="1">
    <w:nsid w:val="0B7D7849"/>
    <w:multiLevelType w:val="hybridMultilevel"/>
    <w:tmpl w:val="87B225DC"/>
    <w:lvl w:ilvl="0" w:tplc="F5FA2896">
      <w:start w:val="1"/>
      <w:numFmt w:val="decimal"/>
      <w:lvlText w:val="%1)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F2834C6"/>
    <w:multiLevelType w:val="hybridMultilevel"/>
    <w:tmpl w:val="D5FEE86C"/>
    <w:lvl w:ilvl="0" w:tplc="7EC48A7A">
      <w:start w:val="1"/>
      <w:numFmt w:val="decimal"/>
      <w:lvlText w:val="%1)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10552ED0"/>
    <w:multiLevelType w:val="hybridMultilevel"/>
    <w:tmpl w:val="29B8C74E"/>
    <w:lvl w:ilvl="0" w:tplc="F30237C6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F629A"/>
    <w:multiLevelType w:val="hybridMultilevel"/>
    <w:tmpl w:val="DA1E6F40"/>
    <w:lvl w:ilvl="0" w:tplc="79C04AC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90509FA"/>
    <w:multiLevelType w:val="hybridMultilevel"/>
    <w:tmpl w:val="FA0AE500"/>
    <w:lvl w:ilvl="0" w:tplc="04190001">
      <w:start w:val="1"/>
      <w:numFmt w:val="bullet"/>
      <w:lvlText w:val=""/>
      <w:lvlJc w:val="left"/>
      <w:pPr>
        <w:tabs>
          <w:tab w:val="num" w:pos="1622"/>
        </w:tabs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6">
    <w:nsid w:val="1B6E71D4"/>
    <w:multiLevelType w:val="hybridMultilevel"/>
    <w:tmpl w:val="C9E83D30"/>
    <w:lvl w:ilvl="0" w:tplc="6E3ECC8C">
      <w:start w:val="1"/>
      <w:numFmt w:val="decimal"/>
      <w:lvlText w:val="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CB74BEF"/>
    <w:multiLevelType w:val="hybridMultilevel"/>
    <w:tmpl w:val="F85448EE"/>
    <w:lvl w:ilvl="0" w:tplc="A814A8C4">
      <w:start w:val="1"/>
      <w:numFmt w:val="decimal"/>
      <w:lvlText w:val="%1)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32B607B"/>
    <w:multiLevelType w:val="hybridMultilevel"/>
    <w:tmpl w:val="09CE974C"/>
    <w:lvl w:ilvl="0" w:tplc="86A02584">
      <w:start w:val="3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243F2D1F"/>
    <w:multiLevelType w:val="multilevel"/>
    <w:tmpl w:val="9878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4375AA"/>
    <w:multiLevelType w:val="multilevel"/>
    <w:tmpl w:val="09CE974C"/>
    <w:lvl w:ilvl="0">
      <w:start w:val="3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A4D1175"/>
    <w:multiLevelType w:val="hybridMultilevel"/>
    <w:tmpl w:val="FBFC9684"/>
    <w:lvl w:ilvl="0" w:tplc="76EA495E">
      <w:start w:val="1"/>
      <w:numFmt w:val="decimal"/>
      <w:lvlText w:val="%1)"/>
      <w:lvlJc w:val="left"/>
      <w:pPr>
        <w:tabs>
          <w:tab w:val="num" w:pos="1470"/>
        </w:tabs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3956448F"/>
    <w:multiLevelType w:val="hybridMultilevel"/>
    <w:tmpl w:val="2CD2C144"/>
    <w:lvl w:ilvl="0" w:tplc="95F667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24A47D5"/>
    <w:multiLevelType w:val="hybridMultilevel"/>
    <w:tmpl w:val="DA9C2C8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>
    <w:nsid w:val="47804745"/>
    <w:multiLevelType w:val="hybridMultilevel"/>
    <w:tmpl w:val="03E47E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B21B82"/>
    <w:multiLevelType w:val="multilevel"/>
    <w:tmpl w:val="DFA2F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993752"/>
    <w:multiLevelType w:val="multilevel"/>
    <w:tmpl w:val="EDECF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075AC7"/>
    <w:multiLevelType w:val="hybridMultilevel"/>
    <w:tmpl w:val="4B4037A4"/>
    <w:lvl w:ilvl="0" w:tplc="86A02584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3564319"/>
    <w:multiLevelType w:val="hybridMultilevel"/>
    <w:tmpl w:val="77544BCC"/>
    <w:lvl w:ilvl="0" w:tplc="ACF2482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B2E47E8"/>
    <w:multiLevelType w:val="hybridMultilevel"/>
    <w:tmpl w:val="AAC265C8"/>
    <w:lvl w:ilvl="0" w:tplc="FF26FB12">
      <w:start w:val="1"/>
      <w:numFmt w:val="decimal"/>
      <w:lvlText w:val="%1)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2CD2F10"/>
    <w:multiLevelType w:val="multilevel"/>
    <w:tmpl w:val="67021994"/>
    <w:lvl w:ilvl="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682C2330"/>
    <w:multiLevelType w:val="hybridMultilevel"/>
    <w:tmpl w:val="05FCD6E6"/>
    <w:lvl w:ilvl="0" w:tplc="F40E665A">
      <w:start w:val="1"/>
      <w:numFmt w:val="decimal"/>
      <w:lvlText w:val="%1)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6A3B15E2"/>
    <w:multiLevelType w:val="hybridMultilevel"/>
    <w:tmpl w:val="02E8016C"/>
    <w:lvl w:ilvl="0" w:tplc="14A07F6E">
      <w:start w:val="1"/>
      <w:numFmt w:val="decimal"/>
      <w:lvlText w:val="%1)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71AA620A"/>
    <w:multiLevelType w:val="hybridMultilevel"/>
    <w:tmpl w:val="2E04D0D6"/>
    <w:lvl w:ilvl="0" w:tplc="BFAA52AE">
      <w:start w:val="1"/>
      <w:numFmt w:val="decimal"/>
      <w:lvlText w:val="%1)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76237F2E"/>
    <w:multiLevelType w:val="multilevel"/>
    <w:tmpl w:val="CC36E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803D62"/>
    <w:multiLevelType w:val="hybridMultilevel"/>
    <w:tmpl w:val="4198F5DA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8"/>
  </w:num>
  <w:num w:numId="4">
    <w:abstractNumId w:val="10"/>
  </w:num>
  <w:num w:numId="5">
    <w:abstractNumId w:val="0"/>
  </w:num>
  <w:num w:numId="6">
    <w:abstractNumId w:val="14"/>
  </w:num>
  <w:num w:numId="7">
    <w:abstractNumId w:val="11"/>
  </w:num>
  <w:num w:numId="8">
    <w:abstractNumId w:val="7"/>
  </w:num>
  <w:num w:numId="9">
    <w:abstractNumId w:val="1"/>
  </w:num>
  <w:num w:numId="10">
    <w:abstractNumId w:val="2"/>
  </w:num>
  <w:num w:numId="11">
    <w:abstractNumId w:val="19"/>
  </w:num>
  <w:num w:numId="12">
    <w:abstractNumId w:val="22"/>
  </w:num>
  <w:num w:numId="13">
    <w:abstractNumId w:val="21"/>
  </w:num>
  <w:num w:numId="14">
    <w:abstractNumId w:val="23"/>
  </w:num>
  <w:num w:numId="15">
    <w:abstractNumId w:val="6"/>
  </w:num>
  <w:num w:numId="16">
    <w:abstractNumId w:val="4"/>
  </w:num>
  <w:num w:numId="17">
    <w:abstractNumId w:val="13"/>
  </w:num>
  <w:num w:numId="18">
    <w:abstractNumId w:val="25"/>
  </w:num>
  <w:num w:numId="19">
    <w:abstractNumId w:val="5"/>
  </w:num>
  <w:num w:numId="20">
    <w:abstractNumId w:val="3"/>
  </w:num>
  <w:num w:numId="21">
    <w:abstractNumId w:val="12"/>
  </w:num>
  <w:num w:numId="22">
    <w:abstractNumId w:val="18"/>
  </w:num>
  <w:num w:numId="23">
    <w:abstractNumId w:val="15"/>
  </w:num>
  <w:num w:numId="24">
    <w:abstractNumId w:val="9"/>
  </w:num>
  <w:num w:numId="25">
    <w:abstractNumId w:val="2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5D0"/>
    <w:rsid w:val="00011C9E"/>
    <w:rsid w:val="000B36E0"/>
    <w:rsid w:val="000D5296"/>
    <w:rsid w:val="000F7D60"/>
    <w:rsid w:val="00162057"/>
    <w:rsid w:val="00191EA4"/>
    <w:rsid w:val="001F6D65"/>
    <w:rsid w:val="0020617E"/>
    <w:rsid w:val="00286E01"/>
    <w:rsid w:val="00293C9D"/>
    <w:rsid w:val="002D02EF"/>
    <w:rsid w:val="002F4275"/>
    <w:rsid w:val="00345744"/>
    <w:rsid w:val="0035169A"/>
    <w:rsid w:val="003619E0"/>
    <w:rsid w:val="0039770C"/>
    <w:rsid w:val="003A3C4B"/>
    <w:rsid w:val="003E6896"/>
    <w:rsid w:val="004168D1"/>
    <w:rsid w:val="00426CA5"/>
    <w:rsid w:val="004555F5"/>
    <w:rsid w:val="004632FA"/>
    <w:rsid w:val="004674CB"/>
    <w:rsid w:val="00475552"/>
    <w:rsid w:val="00527CAD"/>
    <w:rsid w:val="00534858"/>
    <w:rsid w:val="00550C20"/>
    <w:rsid w:val="00557784"/>
    <w:rsid w:val="00573FF1"/>
    <w:rsid w:val="0059349F"/>
    <w:rsid w:val="005A38BA"/>
    <w:rsid w:val="005B052A"/>
    <w:rsid w:val="005B0B3E"/>
    <w:rsid w:val="006C1CFD"/>
    <w:rsid w:val="006E3591"/>
    <w:rsid w:val="006E7A0A"/>
    <w:rsid w:val="006F4EC6"/>
    <w:rsid w:val="00700D7D"/>
    <w:rsid w:val="00725EF6"/>
    <w:rsid w:val="00726B67"/>
    <w:rsid w:val="007407D4"/>
    <w:rsid w:val="0074674F"/>
    <w:rsid w:val="007505AE"/>
    <w:rsid w:val="00774C62"/>
    <w:rsid w:val="00785D27"/>
    <w:rsid w:val="0079089A"/>
    <w:rsid w:val="00792201"/>
    <w:rsid w:val="008121EC"/>
    <w:rsid w:val="00831C34"/>
    <w:rsid w:val="00842506"/>
    <w:rsid w:val="008762A8"/>
    <w:rsid w:val="0088480C"/>
    <w:rsid w:val="008C430C"/>
    <w:rsid w:val="008F4117"/>
    <w:rsid w:val="00973D9A"/>
    <w:rsid w:val="009826E6"/>
    <w:rsid w:val="009A0C18"/>
    <w:rsid w:val="009D1F11"/>
    <w:rsid w:val="00A10821"/>
    <w:rsid w:val="00A2291F"/>
    <w:rsid w:val="00A6796D"/>
    <w:rsid w:val="00A86670"/>
    <w:rsid w:val="00A90831"/>
    <w:rsid w:val="00AA30B8"/>
    <w:rsid w:val="00AB52E3"/>
    <w:rsid w:val="00AC619F"/>
    <w:rsid w:val="00B21BE5"/>
    <w:rsid w:val="00B51811"/>
    <w:rsid w:val="00B66D39"/>
    <w:rsid w:val="00BA5860"/>
    <w:rsid w:val="00C213C2"/>
    <w:rsid w:val="00C343DB"/>
    <w:rsid w:val="00C535D0"/>
    <w:rsid w:val="00C63B39"/>
    <w:rsid w:val="00CB02FC"/>
    <w:rsid w:val="00CD420B"/>
    <w:rsid w:val="00CE47F1"/>
    <w:rsid w:val="00D04903"/>
    <w:rsid w:val="00D24B10"/>
    <w:rsid w:val="00D6194B"/>
    <w:rsid w:val="00D804B2"/>
    <w:rsid w:val="00D8701B"/>
    <w:rsid w:val="00D87ADC"/>
    <w:rsid w:val="00DD02B3"/>
    <w:rsid w:val="00E2588D"/>
    <w:rsid w:val="00E44EAD"/>
    <w:rsid w:val="00E76C4A"/>
    <w:rsid w:val="00E8095A"/>
    <w:rsid w:val="00ED588E"/>
    <w:rsid w:val="00EE48E1"/>
    <w:rsid w:val="00F155A2"/>
    <w:rsid w:val="00F50AD2"/>
    <w:rsid w:val="00F613F3"/>
    <w:rsid w:val="00FD257C"/>
    <w:rsid w:val="00FE6C1A"/>
    <w:rsid w:val="00FE775B"/>
    <w:rsid w:val="00FF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ED750-F7C3-4E00-85DE-9E54F5599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5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35D0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qFormat/>
    <w:rsid w:val="00C535D0"/>
    <w:pPr>
      <w:keepNext/>
      <w:outlineLvl w:val="1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35D0"/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535D0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customStyle="1" w:styleId="11">
    <w:name w:val="Обычный1"/>
    <w:rsid w:val="00C535D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a3">
    <w:name w:val="header"/>
    <w:basedOn w:val="a"/>
    <w:link w:val="a4"/>
    <w:uiPriority w:val="99"/>
    <w:rsid w:val="00C535D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535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535D0"/>
  </w:style>
  <w:style w:type="table" w:styleId="a6">
    <w:name w:val="Table Grid"/>
    <w:basedOn w:val="a1"/>
    <w:rsid w:val="00C535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C535D0"/>
    <w:pPr>
      <w:spacing w:before="100" w:beforeAutospacing="1" w:after="119"/>
    </w:pPr>
  </w:style>
  <w:style w:type="paragraph" w:styleId="a8">
    <w:name w:val="Balloon Text"/>
    <w:basedOn w:val="a"/>
    <w:link w:val="a9"/>
    <w:uiPriority w:val="99"/>
    <w:semiHidden/>
    <w:unhideWhenUsed/>
    <w:rsid w:val="00C535D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535D0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Hyperlink"/>
    <w:uiPriority w:val="99"/>
    <w:unhideWhenUsed/>
    <w:rsid w:val="00C535D0"/>
    <w:rPr>
      <w:strike w:val="0"/>
      <w:dstrike w:val="0"/>
      <w:color w:val="4444BA"/>
      <w:u w:val="none"/>
      <w:effect w:val="none"/>
    </w:rPr>
  </w:style>
  <w:style w:type="paragraph" w:styleId="21">
    <w:name w:val="Body Text Indent 2"/>
    <w:basedOn w:val="a"/>
    <w:link w:val="22"/>
    <w:rsid w:val="00C535D0"/>
    <w:pPr>
      <w:ind w:left="5387" w:hanging="709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C535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"/>
    <w:rsid w:val="00C535D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b">
    <w:name w:val="Body Text Indent"/>
    <w:basedOn w:val="a"/>
    <w:link w:val="ac"/>
    <w:uiPriority w:val="99"/>
    <w:unhideWhenUsed/>
    <w:rsid w:val="00C535D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C535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535D0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23">
    <w:name w:val="Body Text 2"/>
    <w:basedOn w:val="a"/>
    <w:link w:val="24"/>
    <w:uiPriority w:val="99"/>
    <w:unhideWhenUsed/>
    <w:rsid w:val="00C535D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C535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Обычный2"/>
    <w:rsid w:val="00C535D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footnote text"/>
    <w:basedOn w:val="a"/>
    <w:link w:val="ae"/>
    <w:semiHidden/>
    <w:rsid w:val="00C535D0"/>
    <w:rPr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535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semiHidden/>
    <w:rsid w:val="00C535D0"/>
    <w:rPr>
      <w:vertAlign w:val="superscript"/>
    </w:rPr>
  </w:style>
  <w:style w:type="paragraph" w:styleId="af0">
    <w:name w:val="List Paragraph"/>
    <w:basedOn w:val="a"/>
    <w:uiPriority w:val="34"/>
    <w:qFormat/>
    <w:rsid w:val="00C535D0"/>
    <w:pPr>
      <w:ind w:left="720"/>
      <w:contextualSpacing/>
    </w:pPr>
  </w:style>
  <w:style w:type="paragraph" w:styleId="af1">
    <w:name w:val="footer"/>
    <w:basedOn w:val="a"/>
    <w:link w:val="af2"/>
    <w:uiPriority w:val="99"/>
    <w:unhideWhenUsed/>
    <w:rsid w:val="0088480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848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9D7A8-5481-403F-8B83-FCF9B8701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2346</Words>
  <Characters>13376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Галина Александровна</dc:creator>
  <cp:keywords/>
  <dc:description/>
  <cp:lastModifiedBy>Новикова Галина Александровна</cp:lastModifiedBy>
  <cp:revision>7</cp:revision>
  <cp:lastPrinted>2015-10-12T13:25:00Z</cp:lastPrinted>
  <dcterms:created xsi:type="dcterms:W3CDTF">2016-03-02T10:37:00Z</dcterms:created>
  <dcterms:modified xsi:type="dcterms:W3CDTF">2016-03-09T08:35:00Z</dcterms:modified>
</cp:coreProperties>
</file>